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141BB" w:rsidR="0072313A" w:rsidP="0072313A" w:rsidRDefault="0072313A" w14:paraId="4E2FECFF" w14:textId="77777777">
      <w:pPr>
        <w:spacing w:after="120"/>
        <w:rPr>
          <w:rFonts w:ascii="Arial" w:hAnsi="Arial" w:cs="Arial" w:eastAsiaTheme="majorEastAsia"/>
          <w:b/>
          <w:bCs/>
          <w:caps/>
          <w:color w:val="002465"/>
          <w:sz w:val="40"/>
          <w:szCs w:val="40"/>
        </w:rPr>
      </w:pPr>
      <w:bookmarkStart w:name="_Hlk180061573" w:id="0"/>
      <w:r w:rsidRPr="001141BB">
        <w:rPr>
          <w:rFonts w:ascii="Arial" w:hAnsi="Arial" w:cs="Arial" w:eastAsiaTheme="majorEastAsia"/>
          <w:b/>
          <w:bCs/>
          <w:caps/>
          <w:color w:val="002465"/>
          <w:sz w:val="40"/>
          <w:szCs w:val="40"/>
        </w:rPr>
        <w:t xml:space="preserve">Turnpike TV Toolkit </w:t>
      </w:r>
    </w:p>
    <w:p w:rsidRPr="0072313A" w:rsidR="0072313A" w:rsidP="0072313A" w:rsidRDefault="16D5C084" w14:paraId="0D27908E" w14:textId="77777777">
      <w:pPr>
        <w:pStyle w:val="Heading2"/>
        <w:spacing w:before="0" w:after="120" w:line="278" w:lineRule="auto"/>
        <w:rPr>
          <w:rFonts w:ascii="Arial" w:hAnsi="Arial" w:cs="Arial"/>
          <w:color w:val="2C784E"/>
        </w:rPr>
      </w:pPr>
      <w:bookmarkStart w:name="_Toc29530241" w:id="1"/>
      <w:bookmarkStart w:name="_Toc121292561" w:id="2"/>
      <w:bookmarkEnd w:id="0"/>
      <w:r w:rsidRPr="6DC39D2D">
        <w:rPr>
          <w:rFonts w:ascii="Arial" w:hAnsi="Arial" w:cs="Arial"/>
          <w:color w:val="2C784E"/>
        </w:rPr>
        <w:t>How to use this toolkit</w:t>
      </w:r>
      <w:bookmarkEnd w:id="1"/>
      <w:bookmarkEnd w:id="2"/>
    </w:p>
    <w:p w:rsidRPr="003B4800" w:rsidR="0095075B" w:rsidP="0072313A" w:rsidRDefault="7FF7986C" w14:paraId="596E0B22" w14:textId="5AC74286">
      <w:pPr>
        <w:spacing w:after="240" w:line="278" w:lineRule="auto"/>
        <w:rPr>
          <w:rFonts w:ascii="Arial" w:hAnsi="Arial" w:eastAsia="Arial" w:cs="Arial"/>
        </w:rPr>
      </w:pPr>
      <w:r w:rsidRPr="003B4800">
        <w:rPr>
          <w:rFonts w:ascii="Arial" w:hAnsi="Arial" w:eastAsia="Arial" w:cs="Arial"/>
          <w:lang w:val="en"/>
        </w:rPr>
        <w:t xml:space="preserve">The following toolkit is intended to help share information on the Pennsylvania Turnpike Commission’s new video series, Turnpike TV. The series aims to help others understand key topics on the </w:t>
      </w:r>
      <w:r w:rsidR="00D17709">
        <w:rPr>
          <w:rFonts w:ascii="Arial" w:hAnsi="Arial" w:eastAsia="Arial" w:cs="Arial"/>
          <w:lang w:val="en"/>
        </w:rPr>
        <w:t xml:space="preserve">PA </w:t>
      </w:r>
      <w:r w:rsidRPr="003B4800">
        <w:rPr>
          <w:rFonts w:ascii="Arial" w:hAnsi="Arial" w:eastAsia="Arial" w:cs="Arial"/>
          <w:lang w:val="en"/>
        </w:rPr>
        <w:t xml:space="preserve">Turnpike’s operations, projects, and processes. </w:t>
      </w:r>
    </w:p>
    <w:p w:rsidRPr="003B4800" w:rsidR="0095075B" w:rsidP="6AB423C4" w:rsidRDefault="14560408" w14:paraId="19563EFA" w14:textId="6B6DEE28">
      <w:pPr>
        <w:rPr>
          <w:rFonts w:ascii="Arial" w:hAnsi="Arial" w:eastAsia="Arial" w:cs="Arial"/>
        </w:rPr>
      </w:pPr>
      <w:r w:rsidRPr="6DC39D2D">
        <w:rPr>
          <w:rFonts w:ascii="Arial" w:hAnsi="Arial" w:eastAsia="Arial" w:cs="Arial"/>
        </w:rPr>
        <w:t xml:space="preserve">In this toolkit, you’ll find materials that are ready for use, including: </w:t>
      </w:r>
    </w:p>
    <w:p w:rsidR="724BE669" w:rsidP="6DC39D2D" w:rsidRDefault="724BE669" w14:paraId="44DB898F" w14:textId="22D7EBD8">
      <w:pPr>
        <w:rPr>
          <w:rFonts w:ascii="Arial" w:hAnsi="Arial" w:eastAsia="Arial" w:cs="Arial"/>
        </w:rPr>
      </w:pPr>
      <w:r w:rsidRPr="6DC39D2D">
        <w:rPr>
          <w:rFonts w:ascii="Arial" w:hAnsi="Arial" w:eastAsia="Arial" w:cs="Arial"/>
        </w:rPr>
        <w:t>Message Summary</w:t>
      </w:r>
      <w:r>
        <w:tab/>
      </w:r>
      <w:r>
        <w:tab/>
      </w:r>
      <w:r>
        <w:tab/>
      </w:r>
      <w:r w:rsidRPr="6DC39D2D" w:rsidR="6EE8F3D9">
        <w:rPr>
          <w:rFonts w:ascii="Arial" w:hAnsi="Arial" w:eastAsia="Arial" w:cs="Arial"/>
        </w:rPr>
        <w:t>2</w:t>
      </w:r>
    </w:p>
    <w:p w:rsidR="724BE669" w:rsidP="6DC39D2D" w:rsidRDefault="724BE669" w14:paraId="4EFD39D2" w14:textId="49065050">
      <w:pPr>
        <w:rPr>
          <w:rFonts w:ascii="Arial" w:hAnsi="Arial" w:eastAsia="Arial" w:cs="Arial"/>
        </w:rPr>
      </w:pPr>
      <w:r w:rsidRPr="6DC39D2D">
        <w:rPr>
          <w:rFonts w:ascii="Arial" w:hAnsi="Arial" w:eastAsia="Arial" w:cs="Arial"/>
        </w:rPr>
        <w:t>Newsletter/Email copy</w:t>
      </w:r>
      <w:r>
        <w:tab/>
      </w:r>
      <w:r>
        <w:tab/>
      </w:r>
      <w:r w:rsidRPr="6DC39D2D" w:rsidR="00C16570">
        <w:rPr>
          <w:rFonts w:ascii="Arial" w:hAnsi="Arial" w:eastAsia="Arial" w:cs="Arial"/>
        </w:rPr>
        <w:t>3</w:t>
      </w:r>
    </w:p>
    <w:p w:rsidR="3CB214F5" w:rsidP="6DC39D2D" w:rsidRDefault="3CB214F5" w14:paraId="0E9D44B3" w14:textId="595F08E2">
      <w:pPr>
        <w:rPr>
          <w:rFonts w:ascii="Arial" w:hAnsi="Arial" w:eastAsia="Arial" w:cs="Arial"/>
        </w:rPr>
      </w:pPr>
      <w:r w:rsidRPr="1A0BFBF4" w:rsidR="3CB214F5">
        <w:rPr>
          <w:rFonts w:ascii="Arial" w:hAnsi="Arial" w:eastAsia="Arial" w:cs="Arial"/>
        </w:rPr>
        <w:t>Website copy</w:t>
      </w:r>
      <w:r>
        <w:tab/>
      </w:r>
      <w:r>
        <w:tab/>
      </w:r>
      <w:r>
        <w:tab/>
      </w:r>
      <w:r>
        <w:tab/>
      </w:r>
      <w:r w:rsidRPr="1A0BFBF4" w:rsidR="6D82FF0A">
        <w:rPr>
          <w:rFonts w:ascii="Arial" w:hAnsi="Arial" w:eastAsia="Arial" w:cs="Arial"/>
        </w:rPr>
        <w:t>4</w:t>
      </w:r>
    </w:p>
    <w:p w:rsidR="3CB214F5" w:rsidP="6DC39D2D" w:rsidRDefault="3CB214F5" w14:paraId="0060A87E" w14:textId="24923562">
      <w:pPr>
        <w:rPr>
          <w:rFonts w:ascii="Arial" w:hAnsi="Arial" w:eastAsia="Arial" w:cs="Arial"/>
        </w:rPr>
      </w:pPr>
      <w:r w:rsidRPr="6DC39D2D">
        <w:rPr>
          <w:rFonts w:ascii="Arial" w:hAnsi="Arial" w:eastAsia="Arial" w:cs="Arial"/>
        </w:rPr>
        <w:t>Social media</w:t>
      </w:r>
      <w:r>
        <w:tab/>
      </w:r>
      <w:r>
        <w:tab/>
      </w:r>
      <w:r>
        <w:tab/>
      </w:r>
      <w:r>
        <w:tab/>
      </w:r>
      <w:r w:rsidRPr="6DC39D2D" w:rsidR="073F6C30">
        <w:rPr>
          <w:rFonts w:ascii="Arial" w:hAnsi="Arial" w:eastAsia="Arial" w:cs="Arial"/>
        </w:rPr>
        <w:t>5</w:t>
      </w:r>
    </w:p>
    <w:p w:rsidR="3CB214F5" w:rsidP="6DC39D2D" w:rsidRDefault="3CB214F5" w14:paraId="482FFD9C" w14:textId="4BA0DFED">
      <w:pPr>
        <w:rPr>
          <w:rFonts w:ascii="Arial" w:hAnsi="Arial" w:eastAsia="Arial" w:cs="Arial"/>
        </w:rPr>
      </w:pPr>
      <w:r w:rsidRPr="6DC39D2D">
        <w:rPr>
          <w:rFonts w:ascii="Arial" w:hAnsi="Arial" w:eastAsia="Arial" w:cs="Arial"/>
        </w:rPr>
        <w:t>Graphic resources</w:t>
      </w:r>
      <w:r>
        <w:tab/>
      </w:r>
      <w:r>
        <w:tab/>
      </w:r>
      <w:r>
        <w:tab/>
      </w:r>
      <w:r w:rsidRPr="6DC39D2D" w:rsidR="39EF20DA">
        <w:rPr>
          <w:rFonts w:ascii="Arial" w:hAnsi="Arial" w:eastAsia="Arial" w:cs="Arial"/>
        </w:rPr>
        <w:t>7</w:t>
      </w:r>
    </w:p>
    <w:p w:rsidR="3CB214F5" w:rsidP="6DC39D2D" w:rsidRDefault="3CB214F5" w14:paraId="4B5258F5" w14:textId="1D80F486">
      <w:pPr>
        <w:rPr>
          <w:rFonts w:ascii="Arial" w:hAnsi="Arial" w:eastAsia="Arial" w:cs="Arial"/>
        </w:rPr>
      </w:pPr>
      <w:r w:rsidRPr="6DC39D2D">
        <w:rPr>
          <w:rFonts w:ascii="Arial" w:hAnsi="Arial" w:eastAsia="Arial" w:cs="Arial"/>
        </w:rPr>
        <w:t>Video resources</w:t>
      </w:r>
      <w:r>
        <w:tab/>
      </w:r>
      <w:r>
        <w:tab/>
      </w:r>
      <w:r>
        <w:tab/>
      </w:r>
      <w:r w:rsidRPr="6DC39D2D" w:rsidR="28EF564A">
        <w:rPr>
          <w:rFonts w:ascii="Arial" w:hAnsi="Arial" w:eastAsia="Arial" w:cs="Arial"/>
        </w:rPr>
        <w:t>7</w:t>
      </w:r>
    </w:p>
    <w:p w:rsidR="3387BF08" w:rsidP="6DC39D2D" w:rsidRDefault="3387BF08" w14:paraId="7A88E794" w14:textId="6DA48BCB">
      <w:pPr>
        <w:pStyle w:val="TOC2"/>
        <w:tabs>
          <w:tab w:val="right" w:leader="dot" w:pos="9360"/>
        </w:tabs>
        <w:ind w:left="0"/>
        <w:rPr>
          <w:rStyle w:val="Hyperlink"/>
          <w:rFonts w:ascii="Arial" w:hAnsi="Arial" w:eastAsia="Arial" w:cs="Arial"/>
          <w:sz w:val="22"/>
          <w:szCs w:val="22"/>
        </w:rPr>
      </w:pPr>
    </w:p>
    <w:p w:rsidRPr="003B4800" w:rsidR="0095075B" w:rsidP="003B4800" w:rsidRDefault="7FF7986C" w14:paraId="3D7708F5" w14:textId="6F82A1B4">
      <w:pPr>
        <w:spacing w:line="278" w:lineRule="auto"/>
        <w:rPr>
          <w:rFonts w:ascii="Arial" w:hAnsi="Arial" w:eastAsia="Arial" w:cs="Arial"/>
        </w:rPr>
      </w:pPr>
      <w:r w:rsidRPr="003B4800">
        <w:rPr>
          <w:rFonts w:ascii="Arial" w:hAnsi="Arial" w:eastAsia="Arial" w:cs="Arial"/>
        </w:rPr>
        <w:t xml:space="preserve">In order to use the content, simply </w:t>
      </w:r>
      <w:r w:rsidRPr="003B4800" w:rsidR="45B6CA8E">
        <w:rPr>
          <w:rFonts w:ascii="Arial" w:hAnsi="Arial" w:eastAsia="Arial" w:cs="Arial"/>
        </w:rPr>
        <w:t>copy and paste the content or image. Videos are hyperlinks, which will take you to the video assets</w:t>
      </w:r>
      <w:r w:rsidRPr="003B4800">
        <w:rPr>
          <w:rFonts w:ascii="Arial" w:hAnsi="Arial" w:eastAsia="Arial" w:cs="Arial"/>
        </w:rPr>
        <w:t xml:space="preserve">. </w:t>
      </w:r>
    </w:p>
    <w:p w:rsidR="0095075B" w:rsidP="6AB423C4" w:rsidRDefault="0095075B" w14:paraId="65125B9C" w14:textId="3D263A8E">
      <w:pPr>
        <w:rPr>
          <w:rFonts w:ascii="Arial" w:hAnsi="Arial" w:eastAsia="Arial" w:cs="Arial"/>
          <w:sz w:val="32"/>
          <w:szCs w:val="32"/>
        </w:rPr>
      </w:pPr>
    </w:p>
    <w:p w:rsidR="3387BF08" w:rsidP="3387BF08" w:rsidRDefault="3387BF08" w14:paraId="3FFF8F6E" w14:textId="514971A6">
      <w:pPr>
        <w:rPr>
          <w:rFonts w:ascii="Arial" w:hAnsi="Arial" w:eastAsia="Arial" w:cs="Arial"/>
          <w:sz w:val="22"/>
          <w:szCs w:val="22"/>
        </w:rPr>
      </w:pPr>
    </w:p>
    <w:p w:rsidR="6DC39D2D" w:rsidRDefault="6DC39D2D" w14:paraId="53760A3A" w14:textId="27AE5539">
      <w:r>
        <w:br w:type="page"/>
      </w:r>
    </w:p>
    <w:p w:rsidRPr="0072313A" w:rsidR="0072313A" w:rsidP="0072313A" w:rsidRDefault="16D5C084" w14:paraId="031C434E" w14:textId="74461BD0">
      <w:pPr>
        <w:pStyle w:val="Heading2"/>
        <w:spacing w:before="0" w:after="120"/>
        <w:rPr>
          <w:rFonts w:ascii="Arial" w:hAnsi="Arial" w:cs="Arial"/>
          <w:color w:val="2C784E"/>
        </w:rPr>
      </w:pPr>
      <w:bookmarkStart w:name="_Toc687794244" w:id="3"/>
      <w:bookmarkStart w:name="_Toc1669671626" w:id="4"/>
      <w:r w:rsidRPr="6DC39D2D">
        <w:rPr>
          <w:rFonts w:ascii="Arial" w:hAnsi="Arial" w:cs="Arial"/>
          <w:color w:val="2C784E"/>
        </w:rPr>
        <w:lastRenderedPageBreak/>
        <w:t>Message Summary</w:t>
      </w:r>
      <w:bookmarkEnd w:id="3"/>
      <w:bookmarkEnd w:id="4"/>
    </w:p>
    <w:p w:rsidRPr="003B4800" w:rsidR="0095075B" w:rsidP="003B4800" w:rsidRDefault="7FF7986C" w14:paraId="0D9CE7C0" w14:textId="24192F88">
      <w:pPr>
        <w:spacing w:after="240" w:line="278" w:lineRule="auto"/>
        <w:rPr>
          <w:rFonts w:ascii="Arial" w:hAnsi="Arial" w:eastAsia="Arial" w:cs="Arial"/>
        </w:rPr>
      </w:pPr>
      <w:r w:rsidRPr="003B4800">
        <w:rPr>
          <w:rFonts w:ascii="Arial" w:hAnsi="Arial" w:eastAsia="Arial" w:cs="Arial"/>
        </w:rPr>
        <w:t xml:space="preserve">The Pennsylvania Turnpike Commission is committed to being a Good Neighbor by fostering trust, transparency, and engagement with its customers and surrounding communities. To support this effort, </w:t>
      </w:r>
      <w:r w:rsidRPr="003B4800" w:rsidR="000D2BB3">
        <w:rPr>
          <w:rFonts w:ascii="Arial" w:hAnsi="Arial" w:eastAsia="Arial" w:cs="Arial"/>
        </w:rPr>
        <w:t>the PA Turnpike</w:t>
      </w:r>
      <w:r w:rsidRPr="003B4800">
        <w:rPr>
          <w:rFonts w:ascii="Arial" w:hAnsi="Arial" w:eastAsia="Arial" w:cs="Arial"/>
        </w:rPr>
        <w:t xml:space="preserve"> is launching Turnpike TV, a video series designed to provide valuable insights into the Turnpike’s operations, policies, and projects and answer frequently asked questions. This initiative ensures that </w:t>
      </w:r>
      <w:r w:rsidRPr="003B4800" w:rsidR="000D2BB3">
        <w:rPr>
          <w:rFonts w:ascii="Arial" w:hAnsi="Arial" w:eastAsia="Arial" w:cs="Arial"/>
        </w:rPr>
        <w:t xml:space="preserve">stakeholders, </w:t>
      </w:r>
      <w:r w:rsidRPr="003B4800">
        <w:rPr>
          <w:rFonts w:ascii="Arial" w:hAnsi="Arial" w:eastAsia="Arial" w:cs="Arial"/>
        </w:rPr>
        <w:t>including customers and local communities</w:t>
      </w:r>
      <w:r w:rsidRPr="003B4800" w:rsidR="000D2BB3">
        <w:rPr>
          <w:rFonts w:ascii="Arial" w:hAnsi="Arial" w:eastAsia="Arial" w:cs="Arial"/>
        </w:rPr>
        <w:t xml:space="preserve">, </w:t>
      </w:r>
      <w:r w:rsidRPr="003B4800">
        <w:rPr>
          <w:rFonts w:ascii="Arial" w:hAnsi="Arial" w:eastAsia="Arial" w:cs="Arial"/>
        </w:rPr>
        <w:t xml:space="preserve">gain a deeper understanding of how </w:t>
      </w:r>
      <w:r w:rsidRPr="003B4800" w:rsidR="000D2BB3">
        <w:rPr>
          <w:rFonts w:ascii="Arial" w:hAnsi="Arial" w:eastAsia="Arial" w:cs="Arial"/>
        </w:rPr>
        <w:t xml:space="preserve">the </w:t>
      </w:r>
      <w:r w:rsidR="007E1D4F">
        <w:rPr>
          <w:rFonts w:ascii="Arial" w:hAnsi="Arial" w:eastAsia="Arial" w:cs="Arial"/>
        </w:rPr>
        <w:t xml:space="preserve">PA </w:t>
      </w:r>
      <w:r w:rsidRPr="003B4800" w:rsidR="000D2BB3">
        <w:rPr>
          <w:rFonts w:ascii="Arial" w:hAnsi="Arial" w:eastAsia="Arial" w:cs="Arial"/>
        </w:rPr>
        <w:t>Turnpike</w:t>
      </w:r>
      <w:r w:rsidRPr="003B4800">
        <w:rPr>
          <w:rFonts w:ascii="Arial" w:hAnsi="Arial" w:eastAsia="Arial" w:cs="Arial"/>
        </w:rPr>
        <w:t xml:space="preserve"> manages construction, environmental stewardship, and infrastructure improvements.</w:t>
      </w:r>
    </w:p>
    <w:p w:rsidRPr="003B4800" w:rsidR="0095075B" w:rsidP="6AB423C4" w:rsidRDefault="7FF7986C" w14:paraId="7F6E908D" w14:textId="4A2A3274">
      <w:pPr>
        <w:rPr>
          <w:rFonts w:ascii="Arial" w:hAnsi="Arial" w:eastAsia="Arial" w:cs="Arial"/>
        </w:rPr>
      </w:pPr>
      <w:r w:rsidRPr="003B4800">
        <w:rPr>
          <w:rFonts w:ascii="Arial" w:hAnsi="Arial" w:eastAsia="Arial" w:cs="Arial"/>
        </w:rPr>
        <w:t xml:space="preserve">Available </w:t>
      </w:r>
      <w:r w:rsidRPr="003B4800" w:rsidR="000D2BB3">
        <w:rPr>
          <w:rFonts w:ascii="Arial" w:hAnsi="Arial" w:eastAsia="Arial" w:cs="Arial"/>
        </w:rPr>
        <w:t>on</w:t>
      </w:r>
      <w:r w:rsidRPr="003B4800">
        <w:rPr>
          <w:rFonts w:ascii="Arial" w:hAnsi="Arial" w:eastAsia="Arial" w:cs="Arial"/>
        </w:rPr>
        <w:t xml:space="preserve"> the P</w:t>
      </w:r>
      <w:r w:rsidRPr="003B4800" w:rsidR="000D2BB3">
        <w:rPr>
          <w:rFonts w:ascii="Arial" w:hAnsi="Arial" w:eastAsia="Arial" w:cs="Arial"/>
        </w:rPr>
        <w:t>A Turnpike</w:t>
      </w:r>
      <w:r w:rsidRPr="003B4800">
        <w:rPr>
          <w:rFonts w:ascii="Arial" w:hAnsi="Arial" w:eastAsia="Arial" w:cs="Arial"/>
        </w:rPr>
        <w:t xml:space="preserve"> website, Turnpike TV covers key topics such as preliminary and final design, right of way, noise walls, general construction, capital planning, total reconstruction, new access and expansion, and bridges. By offering clear, accessible information in a digestible format, </w:t>
      </w:r>
      <w:r w:rsidRPr="003B4800" w:rsidR="000D2BB3">
        <w:rPr>
          <w:rFonts w:ascii="Arial" w:hAnsi="Arial" w:eastAsia="Arial" w:cs="Arial"/>
        </w:rPr>
        <w:t>the PA Turnpike</w:t>
      </w:r>
      <w:r w:rsidRPr="003B4800">
        <w:rPr>
          <w:rFonts w:ascii="Arial" w:hAnsi="Arial" w:eastAsia="Arial" w:cs="Arial"/>
        </w:rPr>
        <w:t xml:space="preserve"> aims to educate about these often wondered-about topics. This commitment to education and engagement ensures that the public understands what </w:t>
      </w:r>
      <w:r w:rsidRPr="003B4800" w:rsidR="000D2BB3">
        <w:rPr>
          <w:rFonts w:ascii="Arial" w:hAnsi="Arial" w:eastAsia="Arial" w:cs="Arial"/>
        </w:rPr>
        <w:t xml:space="preserve">the </w:t>
      </w:r>
      <w:r w:rsidR="00B553FF">
        <w:rPr>
          <w:rFonts w:ascii="Arial" w:hAnsi="Arial" w:eastAsia="Arial" w:cs="Arial"/>
        </w:rPr>
        <w:t xml:space="preserve">PA </w:t>
      </w:r>
      <w:r w:rsidRPr="003B4800" w:rsidR="000D2BB3">
        <w:rPr>
          <w:rFonts w:ascii="Arial" w:hAnsi="Arial" w:eastAsia="Arial" w:cs="Arial"/>
        </w:rPr>
        <w:t>Turnpike</w:t>
      </w:r>
      <w:r w:rsidRPr="003B4800">
        <w:rPr>
          <w:rFonts w:ascii="Arial" w:hAnsi="Arial" w:eastAsia="Arial" w:cs="Arial"/>
        </w:rPr>
        <w:t xml:space="preserve"> is doing and why these efforts matter. By emphasizing quality, responsible resource management, and a</w:t>
      </w:r>
      <w:r w:rsidRPr="003B4800" w:rsidR="000D2BB3">
        <w:rPr>
          <w:rFonts w:ascii="Arial" w:hAnsi="Arial" w:eastAsia="Arial" w:cs="Arial"/>
        </w:rPr>
        <w:t xml:space="preserve"> </w:t>
      </w:r>
      <w:r w:rsidRPr="003B4800">
        <w:rPr>
          <w:rFonts w:ascii="Arial" w:hAnsi="Arial" w:eastAsia="Arial" w:cs="Arial"/>
        </w:rPr>
        <w:t xml:space="preserve">dedication to safety, </w:t>
      </w:r>
      <w:r w:rsidRPr="003B4800" w:rsidR="000D2BB3">
        <w:rPr>
          <w:rFonts w:ascii="Arial" w:hAnsi="Arial" w:eastAsia="Arial" w:cs="Arial"/>
        </w:rPr>
        <w:t>the PA Turnpike</w:t>
      </w:r>
      <w:r w:rsidRPr="003B4800">
        <w:rPr>
          <w:rFonts w:ascii="Arial" w:hAnsi="Arial" w:eastAsia="Arial" w:cs="Arial"/>
        </w:rPr>
        <w:t xml:space="preserve"> reinforces its work to maintain a reliable and efficient transportation system for all. </w:t>
      </w:r>
    </w:p>
    <w:p w:rsidRPr="003B4800" w:rsidR="0095075B" w:rsidP="6AB423C4" w:rsidRDefault="0095075B" w14:paraId="26CB5D3A" w14:textId="2BE6B7E2">
      <w:pPr>
        <w:rPr>
          <w:rFonts w:ascii="Arial" w:hAnsi="Arial" w:eastAsia="Arial" w:cs="Arial"/>
        </w:rPr>
      </w:pPr>
    </w:p>
    <w:p w:rsidR="0095075B" w:rsidP="6AB423C4" w:rsidRDefault="0095075B" w14:paraId="4D586140" w14:textId="45CFD0DF">
      <w:pPr>
        <w:rPr>
          <w:rFonts w:ascii="Arial" w:hAnsi="Arial" w:eastAsia="Arial" w:cs="Arial"/>
          <w:sz w:val="22"/>
          <w:szCs w:val="22"/>
        </w:rPr>
      </w:pPr>
    </w:p>
    <w:p w:rsidR="0095075B" w:rsidP="6AB423C4" w:rsidRDefault="0095075B" w14:paraId="6D1000AC" w14:textId="522C25BB">
      <w:pPr>
        <w:keepNext/>
        <w:keepLines/>
        <w:widowControl w:val="0"/>
        <w:spacing w:before="360" w:after="120"/>
        <w:rPr>
          <w:rFonts w:ascii="Arial" w:hAnsi="Arial" w:eastAsia="Arial" w:cs="Arial"/>
          <w:sz w:val="32"/>
          <w:szCs w:val="32"/>
        </w:rPr>
      </w:pPr>
    </w:p>
    <w:p w:rsidR="22D301DA" w:rsidRDefault="22D301DA" w14:paraId="6643C4BE" w14:textId="07646BFA">
      <w:r>
        <w:br w:type="page"/>
      </w:r>
    </w:p>
    <w:p w:rsidR="0095075B" w:rsidP="0072313A" w:rsidRDefault="16D5C084" w14:paraId="2C71F351" w14:textId="4C7405A2">
      <w:pPr>
        <w:pStyle w:val="Heading2"/>
        <w:widowControl w:val="0"/>
        <w:spacing w:before="360" w:after="240" w:line="278" w:lineRule="auto"/>
        <w:rPr>
          <w:rFonts w:ascii="Arial" w:hAnsi="Arial" w:eastAsia="Arial" w:cs="Arial"/>
        </w:rPr>
      </w:pPr>
      <w:bookmarkStart w:name="_Toc11795349" w:id="5"/>
      <w:bookmarkStart w:name="_Toc21677293" w:id="6"/>
      <w:r w:rsidRPr="6DC39D2D">
        <w:rPr>
          <w:rFonts w:ascii="Arial" w:hAnsi="Arial" w:cs="Arial"/>
          <w:color w:val="2C784E"/>
        </w:rPr>
        <w:lastRenderedPageBreak/>
        <w:t>Newsletter/email copy</w:t>
      </w:r>
      <w:bookmarkEnd w:id="5"/>
      <w:bookmarkEnd w:id="6"/>
    </w:p>
    <w:p w:rsidRPr="00016B37" w:rsidR="0095075B" w:rsidP="3387BF08" w:rsidRDefault="7FF7986C" w14:paraId="0D98D6DB" w14:textId="556258DC">
      <w:pPr>
        <w:widowControl w:val="0"/>
        <w:rPr>
          <w:rFonts w:ascii="Arial" w:hAnsi="Arial" w:eastAsia="Arial" w:cs="Arial"/>
          <w:b/>
          <w:bCs/>
          <w:color w:val="000000" w:themeColor="text1"/>
        </w:rPr>
      </w:pPr>
      <w:r w:rsidRPr="00016B37">
        <w:rPr>
          <w:rFonts w:ascii="Arial" w:hAnsi="Arial" w:cs="Arial"/>
          <w:b/>
          <w:bCs/>
          <w:lang w:val="en"/>
        </w:rPr>
        <w:t xml:space="preserve">Subject: Understanding the </w:t>
      </w:r>
      <w:r w:rsidR="00C61249">
        <w:rPr>
          <w:rFonts w:ascii="Arial" w:hAnsi="Arial" w:cs="Arial"/>
          <w:b/>
          <w:bCs/>
          <w:lang w:val="en"/>
        </w:rPr>
        <w:t xml:space="preserve">PA </w:t>
      </w:r>
      <w:r w:rsidRPr="00016B37">
        <w:rPr>
          <w:rFonts w:ascii="Arial" w:hAnsi="Arial" w:cs="Arial"/>
          <w:b/>
          <w:bCs/>
          <w:lang w:val="en"/>
        </w:rPr>
        <w:t>Turnpike – A Helpful Video Series</w:t>
      </w:r>
    </w:p>
    <w:p w:rsidRPr="003B4800" w:rsidR="0095075B" w:rsidP="6AB423C4" w:rsidRDefault="7FF7986C" w14:paraId="23B7A2DD" w14:textId="134264CD">
      <w:pPr>
        <w:widowControl w:val="0"/>
        <w:spacing w:before="240" w:after="240"/>
        <w:rPr>
          <w:rFonts w:ascii="Arial" w:hAnsi="Arial" w:eastAsia="Arial" w:cs="Arial"/>
        </w:rPr>
      </w:pPr>
      <w:r w:rsidRPr="003B4800">
        <w:rPr>
          <w:rFonts w:ascii="Arial" w:hAnsi="Arial" w:eastAsia="Arial" w:cs="Arial"/>
        </w:rPr>
        <w:t xml:space="preserve">Transportation infrastructure affects all of us, from daily commuters to local businesses and communities. To help the public better understand how the </w:t>
      </w:r>
      <w:r w:rsidR="00DD44EE">
        <w:rPr>
          <w:rFonts w:ascii="Arial" w:hAnsi="Arial" w:eastAsia="Arial" w:cs="Arial"/>
        </w:rPr>
        <w:t>PA</w:t>
      </w:r>
      <w:r w:rsidRPr="003B4800" w:rsidR="00DD44EE">
        <w:rPr>
          <w:rFonts w:ascii="Arial" w:hAnsi="Arial" w:eastAsia="Arial" w:cs="Arial"/>
        </w:rPr>
        <w:t xml:space="preserve"> </w:t>
      </w:r>
      <w:r w:rsidRPr="003B4800">
        <w:rPr>
          <w:rFonts w:ascii="Arial" w:hAnsi="Arial" w:eastAsia="Arial" w:cs="Arial"/>
        </w:rPr>
        <w:t>Turnpike operates, the Pennsylvania Turnpike Commission has launched the video series Turnpike TV.</w:t>
      </w:r>
    </w:p>
    <w:p w:rsidRPr="003B4800" w:rsidR="0095075B" w:rsidP="6AB423C4" w:rsidRDefault="7FF7986C" w14:paraId="627CE5AA" w14:textId="6408D20E">
      <w:pPr>
        <w:widowControl w:val="0"/>
        <w:spacing w:before="240" w:after="240"/>
        <w:rPr>
          <w:rFonts w:ascii="Arial" w:hAnsi="Arial" w:eastAsia="Arial" w:cs="Arial"/>
        </w:rPr>
      </w:pPr>
      <w:r w:rsidRPr="003B4800">
        <w:rPr>
          <w:rFonts w:ascii="Arial" w:hAnsi="Arial" w:eastAsia="Arial" w:cs="Arial"/>
          <w:lang w:val="en"/>
        </w:rPr>
        <w:t xml:space="preserve">Turnpike TV offers clear, easy-to-understand insights </w:t>
      </w:r>
      <w:proofErr w:type="gramStart"/>
      <w:r w:rsidRPr="003B4800">
        <w:rPr>
          <w:rFonts w:ascii="Arial" w:hAnsi="Arial" w:eastAsia="Arial" w:cs="Arial"/>
          <w:lang w:val="en"/>
        </w:rPr>
        <w:t>on</w:t>
      </w:r>
      <w:proofErr w:type="gramEnd"/>
      <w:r w:rsidRPr="003B4800">
        <w:rPr>
          <w:rFonts w:ascii="Arial" w:hAnsi="Arial" w:eastAsia="Arial" w:cs="Arial"/>
          <w:lang w:val="en"/>
        </w:rPr>
        <w:t xml:space="preserve"> topics such as:</w:t>
      </w:r>
    </w:p>
    <w:p w:rsidRPr="003B4800" w:rsidR="0095075B" w:rsidP="0072313A" w:rsidRDefault="7FF7986C" w14:paraId="10202B91" w14:textId="0B41FEA7">
      <w:pPr>
        <w:pStyle w:val="ListParagraph"/>
        <w:widowControl w:val="0"/>
        <w:numPr>
          <w:ilvl w:val="0"/>
          <w:numId w:val="4"/>
        </w:numPr>
        <w:spacing w:before="240"/>
        <w:rPr>
          <w:rFonts w:ascii="Arial" w:hAnsi="Arial" w:eastAsia="Arial" w:cs="Arial"/>
        </w:rPr>
      </w:pPr>
      <w:r w:rsidRPr="003B4800">
        <w:rPr>
          <w:rFonts w:ascii="Arial" w:hAnsi="Arial" w:eastAsia="Arial" w:cs="Arial"/>
          <w:lang w:val="en"/>
        </w:rPr>
        <w:t>Construction and Design – How roadway improvements are planned and executed.</w:t>
      </w:r>
    </w:p>
    <w:p w:rsidRPr="003B4800" w:rsidR="0095075B" w:rsidP="0072313A" w:rsidRDefault="7FF7986C" w14:paraId="6E897CB5" w14:textId="19A88C57">
      <w:pPr>
        <w:pStyle w:val="ListParagraph"/>
        <w:widowControl w:val="0"/>
        <w:numPr>
          <w:ilvl w:val="0"/>
          <w:numId w:val="4"/>
        </w:numPr>
        <w:rPr>
          <w:rFonts w:ascii="Arial" w:hAnsi="Arial" w:eastAsia="Arial" w:cs="Arial"/>
        </w:rPr>
      </w:pPr>
      <w:r w:rsidRPr="003B4800">
        <w:rPr>
          <w:rFonts w:ascii="Arial" w:hAnsi="Arial" w:eastAsia="Arial" w:cs="Arial"/>
        </w:rPr>
        <w:t>Right of Way and Noise Walls – What factors go into decisions that impact local communities.</w:t>
      </w:r>
    </w:p>
    <w:p w:rsidRPr="003B4800" w:rsidR="0095075B" w:rsidP="0072313A" w:rsidRDefault="7FF7986C" w14:paraId="56718972" w14:textId="322A32D8">
      <w:pPr>
        <w:pStyle w:val="ListParagraph"/>
        <w:widowControl w:val="0"/>
        <w:numPr>
          <w:ilvl w:val="0"/>
          <w:numId w:val="4"/>
        </w:numPr>
        <w:rPr>
          <w:rFonts w:ascii="Arial" w:hAnsi="Arial" w:eastAsia="Arial" w:cs="Arial"/>
        </w:rPr>
      </w:pPr>
      <w:r w:rsidRPr="003B4800">
        <w:rPr>
          <w:rFonts w:ascii="Arial" w:hAnsi="Arial" w:eastAsia="Arial" w:cs="Arial"/>
          <w:lang w:val="en"/>
        </w:rPr>
        <w:t>Capital Planning and Expansion – How transportation investments shape the future.</w:t>
      </w:r>
    </w:p>
    <w:p w:rsidRPr="003B4800" w:rsidR="0095075B" w:rsidP="0072313A" w:rsidRDefault="7FF7986C" w14:paraId="0B0FA1F9" w14:textId="4EF913B7">
      <w:pPr>
        <w:pStyle w:val="ListParagraph"/>
        <w:widowControl w:val="0"/>
        <w:numPr>
          <w:ilvl w:val="0"/>
          <w:numId w:val="4"/>
        </w:numPr>
        <w:spacing w:after="240"/>
        <w:rPr>
          <w:rFonts w:ascii="Arial" w:hAnsi="Arial" w:eastAsia="Arial" w:cs="Arial"/>
        </w:rPr>
      </w:pPr>
      <w:r w:rsidRPr="003B4800">
        <w:rPr>
          <w:rFonts w:ascii="Arial" w:hAnsi="Arial" w:eastAsia="Arial" w:cs="Arial"/>
          <w:lang w:val="en"/>
        </w:rPr>
        <w:t>Bridges and Total Reconstruction – What it takes to keep roads safe and reliable.</w:t>
      </w:r>
    </w:p>
    <w:p w:rsidRPr="003B4800" w:rsidR="0095075B" w:rsidP="6AB423C4" w:rsidRDefault="7FF7986C" w14:paraId="4B7D89B0" w14:textId="7801F255">
      <w:pPr>
        <w:widowControl w:val="0"/>
        <w:spacing w:before="240" w:after="240"/>
        <w:rPr>
          <w:rFonts w:ascii="Arial" w:hAnsi="Arial" w:eastAsia="Arial" w:cs="Arial"/>
        </w:rPr>
      </w:pPr>
      <w:r w:rsidRPr="003B4800">
        <w:rPr>
          <w:rFonts w:ascii="Arial" w:hAnsi="Arial" w:eastAsia="Arial" w:cs="Arial"/>
          <w:lang w:val="en"/>
        </w:rPr>
        <w:t>For those interested in learning more about infrastructure, transportation planning, and how major projects come together, Turnpike TV is a great resource.</w:t>
      </w:r>
    </w:p>
    <w:p w:rsidRPr="003B4800" w:rsidR="0095075B" w:rsidP="6AB423C4" w:rsidRDefault="7FF7986C" w14:paraId="6C885E19" w14:textId="42BEF4EF">
      <w:pPr>
        <w:widowControl w:val="0"/>
        <w:spacing w:before="240" w:after="240"/>
        <w:rPr>
          <w:rFonts w:ascii="Arial" w:hAnsi="Arial" w:eastAsia="Arial" w:cs="Arial"/>
        </w:rPr>
      </w:pPr>
      <w:r w:rsidRPr="003B4800">
        <w:rPr>
          <w:rFonts w:ascii="Arial" w:hAnsi="Arial" w:eastAsia="Arial" w:cs="Arial"/>
          <w:lang w:val="en"/>
        </w:rPr>
        <w:t>You can watch Turnpike TV anytime on the P</w:t>
      </w:r>
      <w:r w:rsidR="00EC379A">
        <w:rPr>
          <w:rFonts w:ascii="Arial" w:hAnsi="Arial" w:eastAsia="Arial" w:cs="Arial"/>
          <w:lang w:val="en"/>
        </w:rPr>
        <w:t>A Turnpike</w:t>
      </w:r>
      <w:r w:rsidRPr="003B4800">
        <w:rPr>
          <w:rFonts w:ascii="Arial" w:hAnsi="Arial" w:eastAsia="Arial" w:cs="Arial"/>
          <w:lang w:val="en"/>
        </w:rPr>
        <w:t xml:space="preserve"> website: </w:t>
      </w:r>
      <w:hyperlink w:tgtFrame="_blank" w:history="1" r:id="rId10">
        <w:r w:rsidRPr="003B4800" w:rsidR="002A0A56">
          <w:rPr>
            <w:rStyle w:val="Hyperlink"/>
            <w:rFonts w:ascii="Arial" w:hAnsi="Arial" w:eastAsia="Arial" w:cs="Arial"/>
          </w:rPr>
          <w:t>https://www.paturnpike.com/turnpiketv</w:t>
        </w:r>
      </w:hyperlink>
    </w:p>
    <w:p w:rsidRPr="003B4800" w:rsidR="0095075B" w:rsidP="6AB423C4" w:rsidRDefault="7FF7986C" w14:paraId="3FF91436" w14:textId="03253C45">
      <w:pPr>
        <w:widowControl w:val="0"/>
        <w:spacing w:before="240" w:after="240"/>
        <w:rPr>
          <w:rFonts w:ascii="Arial" w:hAnsi="Arial" w:eastAsia="Arial" w:cs="Arial"/>
        </w:rPr>
      </w:pPr>
      <w:r w:rsidRPr="003B4800">
        <w:rPr>
          <w:rFonts w:ascii="Arial" w:hAnsi="Arial" w:eastAsia="Arial" w:cs="Arial"/>
        </w:rPr>
        <w:t>We encourage you to explore this series and gain a deeper understanding of the Turnpike’s role in keeping Pennsylvania moving.</w:t>
      </w:r>
    </w:p>
    <w:p w:rsidRPr="003B4800" w:rsidR="0095075B" w:rsidP="6AB423C4" w:rsidRDefault="7FF7986C" w14:paraId="761D75B7" w14:textId="7A45B97D">
      <w:pPr>
        <w:widowControl w:val="0"/>
        <w:spacing w:before="240" w:after="240"/>
        <w:rPr>
          <w:rFonts w:ascii="Arial" w:hAnsi="Arial" w:eastAsia="Arial" w:cs="Arial"/>
        </w:rPr>
      </w:pPr>
      <w:r w:rsidRPr="003B4800">
        <w:rPr>
          <w:rFonts w:ascii="Arial" w:hAnsi="Arial" w:eastAsia="Arial" w:cs="Arial"/>
          <w:lang w:val="en"/>
        </w:rPr>
        <w:t>Best regards,</w:t>
      </w:r>
      <w:r w:rsidRPr="003B4800" w:rsidR="00561892">
        <w:br/>
      </w:r>
      <w:r w:rsidRPr="003B4800">
        <w:rPr>
          <w:rFonts w:ascii="Arial" w:hAnsi="Arial" w:eastAsia="Arial" w:cs="Arial"/>
          <w:lang w:val="en"/>
        </w:rPr>
        <w:t>[Your Name]</w:t>
      </w:r>
      <w:r w:rsidRPr="003B4800" w:rsidR="00561892">
        <w:br/>
      </w:r>
      <w:r w:rsidRPr="003B4800">
        <w:rPr>
          <w:rFonts w:ascii="Arial" w:hAnsi="Arial" w:eastAsia="Arial" w:cs="Arial"/>
          <w:lang w:val="en"/>
        </w:rPr>
        <w:t>[Your Organization]</w:t>
      </w:r>
      <w:r w:rsidRPr="003B4800" w:rsidR="00561892">
        <w:br/>
      </w:r>
      <w:r w:rsidRPr="003B4800">
        <w:rPr>
          <w:rFonts w:ascii="Arial" w:hAnsi="Arial" w:eastAsia="Arial" w:cs="Arial"/>
          <w:lang w:val="en"/>
        </w:rPr>
        <w:t>[Contact Information]</w:t>
      </w:r>
    </w:p>
    <w:p w:rsidRPr="003B4800" w:rsidR="0095075B" w:rsidP="6AB423C4" w:rsidRDefault="0095075B" w14:paraId="144A8184" w14:textId="147FD953">
      <w:pPr>
        <w:widowControl w:val="0"/>
        <w:rPr>
          <w:rFonts w:ascii="Arial" w:hAnsi="Arial" w:eastAsia="Arial" w:cs="Arial"/>
        </w:rPr>
      </w:pPr>
    </w:p>
    <w:p w:rsidRPr="003B4800" w:rsidR="0095075B" w:rsidP="6AB423C4" w:rsidRDefault="0095075B" w14:paraId="363B3127" w14:textId="5BD67581">
      <w:pPr>
        <w:widowControl w:val="0"/>
        <w:rPr>
          <w:rFonts w:ascii="Arial" w:hAnsi="Arial" w:eastAsia="Arial" w:cs="Arial"/>
        </w:rPr>
      </w:pPr>
    </w:p>
    <w:p w:rsidR="004705F1" w:rsidP="6AB423C4" w:rsidRDefault="004705F1" w14:paraId="4912FDC7" w14:textId="77777777">
      <w:pPr>
        <w:pStyle w:val="Heading2"/>
        <w:widowControl w:val="0"/>
        <w:spacing w:before="360" w:after="120"/>
        <w:rPr>
          <w:rFonts w:ascii="Arial" w:hAnsi="Arial" w:cs="Arial"/>
          <w:color w:val="2C784E"/>
        </w:rPr>
      </w:pPr>
      <w:bookmarkStart w:name="_Toc600665904" w:id="7"/>
      <w:bookmarkStart w:name="_Toc956528458" w:id="8"/>
    </w:p>
    <w:p w:rsidR="0095075B" w:rsidP="6AB423C4" w:rsidRDefault="16D5C084" w14:paraId="36C5EEE1" w14:textId="732B094E">
      <w:pPr>
        <w:pStyle w:val="Heading2"/>
        <w:widowControl w:val="0"/>
        <w:spacing w:before="360" w:after="120"/>
        <w:rPr>
          <w:rFonts w:ascii="Arial" w:hAnsi="Arial" w:eastAsia="Arial" w:cs="Arial"/>
        </w:rPr>
      </w:pPr>
      <w:r w:rsidRPr="6DC39D2D">
        <w:rPr>
          <w:rFonts w:ascii="Arial" w:hAnsi="Arial" w:cs="Arial"/>
          <w:color w:val="2C784E"/>
        </w:rPr>
        <w:t>Website copy</w:t>
      </w:r>
      <w:bookmarkEnd w:id="7"/>
      <w:bookmarkEnd w:id="8"/>
    </w:p>
    <w:p w:rsidRPr="00016B37" w:rsidR="0095075B" w:rsidP="6AB423C4" w:rsidRDefault="7FF7986C" w14:paraId="7F653C46" w14:textId="727F7915">
      <w:pPr>
        <w:rPr>
          <w:rFonts w:ascii="Arial" w:hAnsi="Arial" w:eastAsia="Arial" w:cs="Arial"/>
        </w:rPr>
      </w:pPr>
      <w:r w:rsidRPr="00016B37">
        <w:rPr>
          <w:rFonts w:ascii="Arial" w:hAnsi="Arial" w:eastAsia="Arial" w:cs="Arial"/>
          <w:i/>
          <w:iCs/>
        </w:rPr>
        <w:t xml:space="preserve">The following content is intended for use as a callout on a website or in another </w:t>
      </w:r>
      <w:r w:rsidRPr="00016B37" w:rsidR="002A0A56">
        <w:rPr>
          <w:rFonts w:ascii="Arial" w:hAnsi="Arial" w:eastAsia="Arial" w:cs="Arial"/>
          <w:i/>
          <w:iCs/>
        </w:rPr>
        <w:t>short form</w:t>
      </w:r>
      <w:r w:rsidRPr="00016B37">
        <w:rPr>
          <w:rFonts w:ascii="Arial" w:hAnsi="Arial" w:eastAsia="Arial" w:cs="Arial"/>
          <w:i/>
          <w:iCs/>
        </w:rPr>
        <w:t xml:space="preserve"> copy location.</w:t>
      </w:r>
    </w:p>
    <w:p w:rsidRPr="00016B37" w:rsidR="0095075B" w:rsidP="3387BF08" w:rsidRDefault="7FF7986C" w14:paraId="634F34B0" w14:textId="3200D25B">
      <w:pPr>
        <w:widowControl w:val="0"/>
        <w:rPr>
          <w:rFonts w:ascii="Arial" w:hAnsi="Arial" w:eastAsia="Arial" w:cs="Arial"/>
          <w:b/>
          <w:bCs/>
          <w:color w:val="000000" w:themeColor="text1"/>
        </w:rPr>
      </w:pPr>
      <w:r w:rsidRPr="00016B37">
        <w:rPr>
          <w:rFonts w:ascii="Arial" w:hAnsi="Arial" w:cs="Arial"/>
          <w:b/>
          <w:bCs/>
          <w:lang w:val="en"/>
        </w:rPr>
        <w:t xml:space="preserve">Learn More About How the </w:t>
      </w:r>
      <w:r w:rsidR="00322515">
        <w:rPr>
          <w:rFonts w:ascii="Arial" w:hAnsi="Arial" w:cs="Arial"/>
          <w:b/>
          <w:bCs/>
          <w:lang w:val="en"/>
        </w:rPr>
        <w:t xml:space="preserve">PA </w:t>
      </w:r>
      <w:r w:rsidRPr="00016B37">
        <w:rPr>
          <w:rFonts w:ascii="Arial" w:hAnsi="Arial" w:cs="Arial"/>
          <w:b/>
          <w:bCs/>
          <w:lang w:val="en"/>
        </w:rPr>
        <w:t>Turnpike Works with Turnpike TV</w:t>
      </w:r>
    </w:p>
    <w:p w:rsidRPr="00016B37" w:rsidR="0095075B" w:rsidP="6AB423C4" w:rsidRDefault="7FF7986C" w14:paraId="77418A99" w14:textId="7E7A1D45">
      <w:pPr>
        <w:widowControl w:val="0"/>
        <w:spacing w:before="240" w:after="240"/>
        <w:rPr>
          <w:rFonts w:ascii="Arial" w:hAnsi="Arial" w:eastAsia="Arial" w:cs="Arial"/>
        </w:rPr>
      </w:pPr>
      <w:r w:rsidRPr="00016B37">
        <w:rPr>
          <w:rFonts w:ascii="Arial" w:hAnsi="Arial" w:eastAsia="Arial" w:cs="Arial"/>
          <w:lang w:val="en"/>
        </w:rPr>
        <w:t>Ever wondered how road projects are planned, why noise walls are built, or how the Pennsylvania Turnpike invests in future transportation improvements? Turnpike TV is a video series designed to explain these topics in a clear and accessible way.</w:t>
      </w:r>
    </w:p>
    <w:p w:rsidRPr="00016B37" w:rsidR="0095075B" w:rsidP="6AB423C4" w:rsidRDefault="7FF7986C" w14:paraId="0CF2B422" w14:textId="41B072C1">
      <w:pPr>
        <w:widowControl w:val="0"/>
        <w:spacing w:before="240" w:after="240"/>
        <w:rPr>
          <w:rFonts w:ascii="Arial" w:hAnsi="Arial" w:eastAsia="Arial" w:cs="Arial"/>
        </w:rPr>
      </w:pPr>
      <w:r w:rsidRPr="00016B37">
        <w:rPr>
          <w:rFonts w:ascii="Arial" w:hAnsi="Arial" w:eastAsia="Arial" w:cs="Arial"/>
        </w:rPr>
        <w:t>From construction and design to long-term infrastructure planning, Turnpike TV provides insights into how the P</w:t>
      </w:r>
      <w:r w:rsidRPr="00016B37" w:rsidR="002A0A56">
        <w:rPr>
          <w:rFonts w:ascii="Arial" w:hAnsi="Arial" w:eastAsia="Arial" w:cs="Arial"/>
        </w:rPr>
        <w:t>A Turnpike</w:t>
      </w:r>
      <w:r w:rsidRPr="00016B37">
        <w:rPr>
          <w:rFonts w:ascii="Arial" w:hAnsi="Arial" w:eastAsia="Arial" w:cs="Arial"/>
        </w:rPr>
        <w:t xml:space="preserve"> manages and maintains one of the state’s most vital transportation networks. Whether you’re a commuter, a business owner, or a local resident, these videos offer valuable information about the projects that keep Pennsylvania moving.</w:t>
      </w:r>
    </w:p>
    <w:p w:rsidRPr="00016B37" w:rsidR="0095075B" w:rsidP="6AB423C4" w:rsidRDefault="7FF7986C" w14:paraId="2DCD27E3" w14:textId="2DB1DD72">
      <w:pPr>
        <w:widowControl w:val="0"/>
        <w:spacing w:before="240" w:after="240"/>
        <w:rPr>
          <w:rFonts w:ascii="Arial" w:hAnsi="Arial" w:eastAsia="Arial" w:cs="Arial"/>
        </w:rPr>
      </w:pPr>
      <w:r w:rsidRPr="00016B37">
        <w:rPr>
          <w:rFonts w:ascii="Arial" w:hAnsi="Arial" w:eastAsia="Arial" w:cs="Arial"/>
          <w:lang w:val="en"/>
        </w:rPr>
        <w:t>Watch the series now on the P</w:t>
      </w:r>
      <w:r w:rsidR="00EC379A">
        <w:rPr>
          <w:rFonts w:ascii="Arial" w:hAnsi="Arial" w:eastAsia="Arial" w:cs="Arial"/>
          <w:lang w:val="en"/>
        </w:rPr>
        <w:t>A Turnpike</w:t>
      </w:r>
      <w:r w:rsidRPr="00016B37">
        <w:rPr>
          <w:rFonts w:ascii="Arial" w:hAnsi="Arial" w:eastAsia="Arial" w:cs="Arial"/>
          <w:lang w:val="en"/>
        </w:rPr>
        <w:t xml:space="preserve"> website: </w:t>
      </w:r>
      <w:hyperlink w:tgtFrame="_blank" w:history="1" r:id="rId11">
        <w:r w:rsidRPr="00016B37" w:rsidR="002A0A56">
          <w:rPr>
            <w:rStyle w:val="Hyperlink"/>
            <w:rFonts w:ascii="Arial" w:hAnsi="Arial" w:eastAsia="Arial" w:cs="Arial"/>
          </w:rPr>
          <w:t>https://www.paturnpike.com/turnpiketv</w:t>
        </w:r>
      </w:hyperlink>
    </w:p>
    <w:p w:rsidR="0095075B" w:rsidP="6AB423C4" w:rsidRDefault="0095075B" w14:paraId="3B4581F9" w14:textId="4AE3038F">
      <w:pPr>
        <w:widowControl w:val="0"/>
        <w:rPr>
          <w:rFonts w:ascii="Arial" w:hAnsi="Arial" w:eastAsia="Arial" w:cs="Arial"/>
          <w:sz w:val="18"/>
          <w:szCs w:val="18"/>
        </w:rPr>
      </w:pPr>
    </w:p>
    <w:p w:rsidR="0095075B" w:rsidP="6AB423C4" w:rsidRDefault="0095075B" w14:paraId="1F9F5EA8" w14:textId="4C2D0220">
      <w:pPr>
        <w:widowControl w:val="0"/>
        <w:rPr>
          <w:rFonts w:ascii="Arial" w:hAnsi="Arial" w:eastAsia="Arial" w:cs="Arial"/>
          <w:sz w:val="18"/>
          <w:szCs w:val="18"/>
        </w:rPr>
      </w:pPr>
    </w:p>
    <w:p w:rsidR="0095075B" w:rsidP="6AB423C4" w:rsidRDefault="0095075B" w14:paraId="6E3A6E3C" w14:textId="5AFC0C7F">
      <w:pPr>
        <w:keepNext/>
        <w:keepLines/>
        <w:widowControl w:val="0"/>
        <w:spacing w:before="360" w:after="120"/>
        <w:rPr>
          <w:rFonts w:ascii="Arial" w:hAnsi="Arial" w:eastAsia="Arial" w:cs="Arial"/>
          <w:sz w:val="32"/>
          <w:szCs w:val="32"/>
        </w:rPr>
      </w:pPr>
    </w:p>
    <w:p w:rsidR="0095075B" w:rsidRDefault="00561892" w14:paraId="1DF6EFA7" w14:textId="3DBE8DFF">
      <w:r>
        <w:br w:type="page"/>
      </w:r>
    </w:p>
    <w:p w:rsidR="0095075B" w:rsidP="6AB423C4" w:rsidRDefault="16D5C084" w14:paraId="23A9749F" w14:textId="105B1435">
      <w:pPr>
        <w:pStyle w:val="Heading2"/>
        <w:widowControl w:val="0"/>
        <w:spacing w:before="360" w:after="120"/>
        <w:rPr>
          <w:rFonts w:ascii="Arial" w:hAnsi="Arial" w:eastAsia="Arial" w:cs="Arial"/>
        </w:rPr>
      </w:pPr>
      <w:bookmarkStart w:name="_Toc922258992" w:id="9"/>
      <w:bookmarkStart w:name="_Toc1857788102" w:id="10"/>
      <w:r w:rsidRPr="6DC39D2D">
        <w:rPr>
          <w:rFonts w:ascii="Arial" w:hAnsi="Arial" w:cs="Arial"/>
          <w:color w:val="2C784E"/>
        </w:rPr>
        <w:lastRenderedPageBreak/>
        <w:t>Social media</w:t>
      </w:r>
      <w:bookmarkEnd w:id="9"/>
      <w:bookmarkEnd w:id="10"/>
    </w:p>
    <w:p w:rsidRPr="00016B37" w:rsidR="0095075B" w:rsidP="6AB423C4" w:rsidRDefault="7FF7986C" w14:paraId="0921A586" w14:textId="05011532">
      <w:pPr>
        <w:widowControl w:val="0"/>
        <w:rPr>
          <w:rFonts w:ascii="Arial" w:hAnsi="Arial" w:eastAsia="Arial" w:cs="Arial"/>
        </w:rPr>
      </w:pPr>
      <w:r w:rsidRPr="00016B37">
        <w:rPr>
          <w:rFonts w:ascii="Arial" w:hAnsi="Arial" w:eastAsia="Arial" w:cs="Arial"/>
          <w:i/>
          <w:iCs/>
        </w:rPr>
        <w:t>The following contains recommended social language per social media platform.</w:t>
      </w:r>
    </w:p>
    <w:p w:rsidRPr="00016B37" w:rsidR="0095075B" w:rsidP="6AB423C4" w:rsidRDefault="0095075B" w14:paraId="3DC20BF8" w14:textId="2BB4DC4C">
      <w:pPr>
        <w:widowControl w:val="0"/>
        <w:rPr>
          <w:rFonts w:ascii="Arial" w:hAnsi="Arial" w:eastAsia="Arial" w:cs="Arial"/>
        </w:rPr>
      </w:pPr>
    </w:p>
    <w:p w:rsidRPr="00940C58" w:rsidR="0095075B" w:rsidP="6AB423C4" w:rsidRDefault="14560408" w14:paraId="7139E0A7" w14:textId="161214E7">
      <w:pPr>
        <w:pStyle w:val="Heading3"/>
        <w:keepNext w:val="0"/>
        <w:keepLines w:val="0"/>
        <w:widowControl w:val="0"/>
        <w:spacing w:before="280"/>
        <w:rPr>
          <w:rFonts w:ascii="Arial" w:hAnsi="Arial" w:eastAsia="Arial" w:cs="Arial"/>
          <w:b/>
          <w:bCs/>
          <w:color w:val="auto"/>
          <w:sz w:val="24"/>
          <w:szCs w:val="24"/>
        </w:rPr>
      </w:pPr>
      <w:bookmarkStart w:name="_Toc1477877761" w:id="11"/>
      <w:bookmarkStart w:name="_Toc1349403094" w:id="12"/>
      <w:r w:rsidRPr="00940C58">
        <w:rPr>
          <w:rFonts w:ascii="Arial" w:hAnsi="Arial" w:eastAsia="Arial" w:cs="Arial"/>
          <w:b/>
          <w:bCs/>
          <w:color w:val="auto"/>
          <w:sz w:val="24"/>
          <w:szCs w:val="24"/>
          <w:lang w:val="en"/>
        </w:rPr>
        <w:t>Facebook Posts</w:t>
      </w:r>
      <w:bookmarkEnd w:id="11"/>
      <w:bookmarkEnd w:id="12"/>
    </w:p>
    <w:p w:rsidRPr="00016B37" w:rsidR="0095075B" w:rsidP="6AB423C4" w:rsidRDefault="00205B88" w14:paraId="0BC44135" w14:textId="141827CE">
      <w:pPr>
        <w:widowControl w:val="0"/>
        <w:spacing w:before="240" w:after="240"/>
        <w:rPr>
          <w:rFonts w:ascii="Arial" w:hAnsi="Arial" w:eastAsia="Arial" w:cs="Arial"/>
        </w:rPr>
      </w:pPr>
      <w:r>
        <w:rPr>
          <w:rFonts w:ascii="Arial" w:hAnsi="Arial" w:eastAsia="Arial" w:cs="Arial"/>
          <w:noProof/>
        </w:rPr>
        <mc:AlternateContent>
          <mc:Choice Requires="wps">
            <w:drawing>
              <wp:anchor distT="0" distB="0" distL="114300" distR="114300" simplePos="0" relativeHeight="251659267" behindDoc="0" locked="0" layoutInCell="1" allowOverlap="1" wp14:anchorId="2A726B66" wp14:editId="1FDB7090">
                <wp:simplePos x="0" y="0"/>
                <wp:positionH relativeFrom="column">
                  <wp:posOffset>1494790</wp:posOffset>
                </wp:positionH>
                <wp:positionV relativeFrom="paragraph">
                  <wp:posOffset>1006475</wp:posOffset>
                </wp:positionV>
                <wp:extent cx="2905125" cy="0"/>
                <wp:effectExtent l="0" t="0" r="0" b="0"/>
                <wp:wrapNone/>
                <wp:docPr id="798663207"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7;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117.7pt,79.25pt" to="346.45pt,79.25pt" w14:anchorId="74CF4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">
                <v:stroke joinstyle="miter"/>
              </v:line>
            </w:pict>
          </mc:Fallback>
        </mc:AlternateContent>
      </w:r>
      <w:r w:rsidRPr="00016B37" w:rsidR="7FF7986C">
        <w:rPr>
          <w:rFonts w:ascii="Arial" w:hAnsi="Arial" w:eastAsia="Arial" w:cs="Arial"/>
        </w:rPr>
        <w:t xml:space="preserve">Ever wonder how the Pennsylvania Turnpike Commission plans road projects, builds noise walls, or maintains bridges? Check out Turnpike TV, a video series that breaks it all down in an easy-to-understand way! Watch now: </w:t>
      </w:r>
      <w:hyperlink w:tgtFrame="_blank" w:history="1" r:id="rId12">
        <w:r w:rsidRPr="00016B37" w:rsidR="002A0A56">
          <w:rPr>
            <w:rStyle w:val="Hyperlink"/>
            <w:rFonts w:ascii="Arial" w:hAnsi="Arial" w:eastAsia="Arial" w:cs="Arial"/>
          </w:rPr>
          <w:t>https://www.paturnpike.com/turnpiketv</w:t>
        </w:r>
      </w:hyperlink>
      <w:r>
        <w:t xml:space="preserve"> </w:t>
      </w:r>
    </w:p>
    <w:p w:rsidRPr="00016B37" w:rsidR="0095075B" w:rsidP="6AB423C4" w:rsidRDefault="00205B88" w14:paraId="0D8F661E" w14:textId="4287D664">
      <w:pPr>
        <w:widowControl w:val="0"/>
        <w:spacing w:before="240" w:after="240"/>
        <w:rPr>
          <w:rFonts w:ascii="Arial" w:hAnsi="Arial" w:eastAsia="Arial" w:cs="Arial"/>
        </w:rPr>
      </w:pPr>
      <w:r>
        <w:rPr>
          <w:rFonts w:ascii="Arial" w:hAnsi="Arial" w:eastAsia="Arial" w:cs="Arial"/>
          <w:noProof/>
        </w:rPr>
        <mc:AlternateContent>
          <mc:Choice Requires="wps">
            <w:drawing>
              <wp:anchor distT="0" distB="0" distL="114300" distR="114300" simplePos="0" relativeHeight="251661315" behindDoc="0" locked="0" layoutInCell="1" allowOverlap="1" wp14:anchorId="3D4D2CC8" wp14:editId="6769130A">
                <wp:simplePos x="0" y="0"/>
                <wp:positionH relativeFrom="margin">
                  <wp:align>center</wp:align>
                </wp:positionH>
                <wp:positionV relativeFrom="paragraph">
                  <wp:posOffset>877570</wp:posOffset>
                </wp:positionV>
                <wp:extent cx="2905125" cy="0"/>
                <wp:effectExtent l="0" t="0" r="0" b="0"/>
                <wp:wrapNone/>
                <wp:docPr id="1917422229"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61315;visibility:visible;mso-wrap-style:square;mso-wrap-distance-left:9pt;mso-wrap-distance-top:0;mso-wrap-distance-right:9pt;mso-wrap-distance-bottom:0;mso-position-horizontal:center;mso-position-horizontal-relative:margin;mso-position-vertical:absolute;mso-position-vertical-relative:text" o:spid="_x0000_s1026" strokecolor="#156082 [3204]" strokeweight=".5pt" from="0,69.1pt" to="228.75pt,69.1pt" w14:anchorId="0CF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">
                <v:stroke joinstyle="miter"/>
                <w10:wrap anchorx="margin"/>
              </v:line>
            </w:pict>
          </mc:Fallback>
        </mc:AlternateContent>
      </w:r>
      <w:r w:rsidRPr="00016B37" w:rsidR="7FF7986C">
        <w:rPr>
          <w:rFonts w:ascii="Arial" w:hAnsi="Arial" w:eastAsia="Arial" w:cs="Arial"/>
        </w:rPr>
        <w:t>Transportation affects all of us</w:t>
      </w:r>
      <w:r w:rsidR="00745625">
        <w:rPr>
          <w:rFonts w:ascii="Arial" w:hAnsi="Arial" w:eastAsia="Arial" w:cs="Arial"/>
        </w:rPr>
        <w:t xml:space="preserve"> </w:t>
      </w:r>
      <w:r w:rsidRPr="00016B37" w:rsidR="7FF7986C">
        <w:rPr>
          <w:rFonts w:ascii="Arial" w:hAnsi="Arial" w:eastAsia="Arial" w:cs="Arial"/>
        </w:rPr>
        <w:t>—</w:t>
      </w:r>
      <w:r w:rsidR="00745625">
        <w:rPr>
          <w:rFonts w:ascii="Arial" w:hAnsi="Arial" w:eastAsia="Arial" w:cs="Arial"/>
        </w:rPr>
        <w:t xml:space="preserve"> </w:t>
      </w:r>
      <w:r w:rsidRPr="00016B37" w:rsidR="7FF7986C">
        <w:rPr>
          <w:rFonts w:ascii="Arial" w:hAnsi="Arial" w:eastAsia="Arial" w:cs="Arial"/>
        </w:rPr>
        <w:t>from daily drivers to local communities. Turnpike TV is here to answer common questions about construction, expansion, environmental efforts</w:t>
      </w:r>
      <w:r w:rsidR="00C177EE">
        <w:rPr>
          <w:rFonts w:ascii="Arial" w:hAnsi="Arial" w:eastAsia="Arial" w:cs="Arial"/>
        </w:rPr>
        <w:t xml:space="preserve"> and more</w:t>
      </w:r>
      <w:r w:rsidRPr="00016B37" w:rsidR="7FF7986C">
        <w:rPr>
          <w:rFonts w:ascii="Arial" w:hAnsi="Arial" w:eastAsia="Arial" w:cs="Arial"/>
        </w:rPr>
        <w:t xml:space="preserve">. Learn more and stay informed! Watch now: </w:t>
      </w:r>
      <w:hyperlink w:tgtFrame="_blank" w:history="1" r:id="rId13">
        <w:r w:rsidRPr="00016B37" w:rsidR="002A0A56">
          <w:rPr>
            <w:rStyle w:val="Hyperlink"/>
            <w:rFonts w:ascii="Arial" w:hAnsi="Arial" w:eastAsia="Arial" w:cs="Arial"/>
          </w:rPr>
          <w:t>https://www.paturnpike.com/turnpiketv</w:t>
        </w:r>
      </w:hyperlink>
    </w:p>
    <w:p w:rsidRPr="00016B37" w:rsidR="0095075B" w:rsidP="6AB423C4" w:rsidRDefault="7FF7986C" w14:paraId="23FC09E2" w14:textId="1F4CEE35">
      <w:pPr>
        <w:widowControl w:val="0"/>
        <w:spacing w:before="240" w:after="240"/>
        <w:rPr>
          <w:rFonts w:ascii="Arial" w:hAnsi="Arial" w:eastAsia="Arial" w:cs="Arial"/>
        </w:rPr>
      </w:pPr>
      <w:r w:rsidRPr="00016B37">
        <w:rPr>
          <w:rFonts w:ascii="Arial" w:hAnsi="Arial" w:eastAsia="Arial" w:cs="Arial"/>
          <w:lang w:val="en"/>
        </w:rPr>
        <w:t>The roads you rely on are carefully planned, designed, and built for safety and efficiency. Turnpike TV helps explain the process behind the P</w:t>
      </w:r>
      <w:r w:rsidRPr="00016B37" w:rsidR="002A0A56">
        <w:rPr>
          <w:rFonts w:ascii="Arial" w:hAnsi="Arial" w:eastAsia="Arial" w:cs="Arial"/>
          <w:lang w:val="en"/>
        </w:rPr>
        <w:t>A</w:t>
      </w:r>
      <w:r w:rsidRPr="00016B37">
        <w:rPr>
          <w:rFonts w:ascii="Arial" w:hAnsi="Arial" w:eastAsia="Arial" w:cs="Arial"/>
          <w:lang w:val="en"/>
        </w:rPr>
        <w:t xml:space="preserve"> Turnpike’s biggest projects. Check out the video series today! </w:t>
      </w:r>
      <w:hyperlink w:tgtFrame="_blank" w:history="1" r:id="rId14">
        <w:r w:rsidRPr="00016B37" w:rsidR="002A0A56">
          <w:rPr>
            <w:rStyle w:val="Hyperlink"/>
            <w:rFonts w:ascii="Arial" w:hAnsi="Arial" w:eastAsia="Arial" w:cs="Arial"/>
          </w:rPr>
          <w:t>https://www.paturnpike.com/turnpiketv</w:t>
        </w:r>
      </w:hyperlink>
    </w:p>
    <w:p w:rsidRPr="00016B37" w:rsidR="0095075B" w:rsidP="6AB423C4" w:rsidRDefault="7FF7986C" w14:paraId="57124E6B" w14:textId="1F324D91">
      <w:pPr>
        <w:widowControl w:val="0"/>
        <w:rPr>
          <w:rFonts w:ascii="Arial" w:hAnsi="Arial" w:eastAsia="Arial" w:cs="Arial"/>
        </w:rPr>
      </w:pPr>
      <w:r w:rsidRPr="00016B37">
        <w:rPr>
          <w:noProof/>
        </w:rPr>
        <w:drawing>
          <wp:inline distT="0" distB="0" distL="0" distR="0" wp14:anchorId="31E6C057" wp14:editId="455DB1E4">
            <wp:extent cx="9526" cy="9526"/>
            <wp:effectExtent l="0" t="0" r="0" b="0"/>
            <wp:docPr id="657544512" name="Picture 6575445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p w:rsidRPr="00940C58" w:rsidR="0095075B" w:rsidP="6AB423C4" w:rsidRDefault="14560408" w14:paraId="7BC4AC3D" w14:textId="5DBF3AD4">
      <w:pPr>
        <w:pStyle w:val="Heading3"/>
        <w:keepNext w:val="0"/>
        <w:keepLines w:val="0"/>
        <w:widowControl w:val="0"/>
        <w:spacing w:before="280"/>
        <w:rPr>
          <w:rFonts w:ascii="Arial" w:hAnsi="Arial" w:eastAsia="Arial" w:cs="Arial"/>
          <w:b/>
          <w:bCs/>
          <w:color w:val="auto"/>
          <w:sz w:val="24"/>
          <w:szCs w:val="24"/>
        </w:rPr>
      </w:pPr>
      <w:bookmarkStart w:name="_Toc309677523" w:id="13"/>
      <w:bookmarkStart w:name="_Toc856032512" w:id="14"/>
      <w:r w:rsidRPr="00940C58">
        <w:rPr>
          <w:rFonts w:ascii="Arial" w:hAnsi="Arial" w:eastAsia="Arial" w:cs="Arial"/>
          <w:b/>
          <w:bCs/>
          <w:color w:val="auto"/>
          <w:sz w:val="24"/>
          <w:szCs w:val="24"/>
          <w:lang w:val="en"/>
        </w:rPr>
        <w:t>Instagram Posts</w:t>
      </w:r>
      <w:bookmarkEnd w:id="13"/>
      <w:bookmarkEnd w:id="14"/>
    </w:p>
    <w:p w:rsidRPr="00016B37" w:rsidR="0095075B" w:rsidP="6AB423C4" w:rsidRDefault="00765E9D" w14:paraId="1C70B537" w14:textId="4401656D">
      <w:pPr>
        <w:widowControl w:val="0"/>
        <w:spacing w:before="240" w:after="240"/>
        <w:rPr>
          <w:rFonts w:ascii="Arial" w:hAnsi="Arial" w:eastAsia="Arial" w:cs="Arial"/>
        </w:rPr>
      </w:pPr>
      <w:r>
        <w:rPr>
          <w:rFonts w:ascii="Arial" w:hAnsi="Arial" w:eastAsia="Arial" w:cs="Arial"/>
          <w:noProof/>
        </w:rPr>
        <mc:AlternateContent>
          <mc:Choice Requires="wps">
            <w:drawing>
              <wp:anchor distT="0" distB="0" distL="114300" distR="114300" simplePos="0" relativeHeight="251663363" behindDoc="0" locked="0" layoutInCell="1" allowOverlap="1" wp14:anchorId="5A350B72" wp14:editId="5A26B2A0">
                <wp:simplePos x="0" y="0"/>
                <wp:positionH relativeFrom="margin">
                  <wp:align>center</wp:align>
                </wp:positionH>
                <wp:positionV relativeFrom="paragraph">
                  <wp:posOffset>590550</wp:posOffset>
                </wp:positionV>
                <wp:extent cx="2905125" cy="0"/>
                <wp:effectExtent l="0" t="0" r="0" b="0"/>
                <wp:wrapNone/>
                <wp:docPr id="1010059822"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63363;visibility:visible;mso-wrap-style:square;mso-wrap-distance-left:9pt;mso-wrap-distance-top:0;mso-wrap-distance-right:9pt;mso-wrap-distance-bottom:0;mso-position-horizontal:center;mso-position-horizontal-relative:margin;mso-position-vertical:absolute;mso-position-vertical-relative:text" o:spid="_x0000_s1026" strokecolor="#156082 [3204]" strokeweight=".5pt" from="0,46.5pt" to="228.75pt,46.5pt" w14:anchorId="3DF55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">
                <v:stroke joinstyle="miter"/>
                <w10:wrap anchorx="margin"/>
              </v:line>
            </w:pict>
          </mc:Fallback>
        </mc:AlternateContent>
      </w:r>
      <w:r w:rsidRPr="00016B37" w:rsidR="7FF7986C">
        <w:rPr>
          <w:rFonts w:ascii="Arial" w:hAnsi="Arial" w:eastAsia="Arial" w:cs="Arial"/>
          <w:lang w:val="en"/>
        </w:rPr>
        <w:t xml:space="preserve">Turnpike TV gives you a behind-the-scenes look at how roads, bridges, and noise walls are designed and built! Watch now: </w:t>
      </w:r>
      <w:hyperlink w:tgtFrame="_blank" w:history="1" r:id="rId16">
        <w:r w:rsidRPr="00016B37" w:rsidR="002A0A56">
          <w:rPr>
            <w:rStyle w:val="Hyperlink"/>
            <w:rFonts w:ascii="Arial" w:hAnsi="Arial" w:eastAsia="Arial" w:cs="Arial"/>
          </w:rPr>
          <w:t>https://www.paturnpike.com/turnpiketv</w:t>
        </w:r>
      </w:hyperlink>
    </w:p>
    <w:p w:rsidRPr="00016B37" w:rsidR="0095075B" w:rsidP="6AB423C4" w:rsidRDefault="00765E9D" w14:paraId="0281B942" w14:textId="07D6023C">
      <w:pPr>
        <w:widowControl w:val="0"/>
        <w:spacing w:before="240" w:after="240"/>
        <w:rPr>
          <w:rFonts w:ascii="Arial" w:hAnsi="Arial" w:eastAsia="Arial" w:cs="Arial"/>
        </w:rPr>
      </w:pPr>
      <w:r>
        <w:rPr>
          <w:rFonts w:ascii="Arial" w:hAnsi="Arial" w:eastAsia="Arial" w:cs="Arial"/>
          <w:noProof/>
        </w:rPr>
        <mc:AlternateContent>
          <mc:Choice Requires="wps">
            <w:drawing>
              <wp:anchor distT="0" distB="0" distL="114300" distR="114300" simplePos="0" relativeHeight="251665411" behindDoc="0" locked="0" layoutInCell="1" allowOverlap="1" wp14:anchorId="0308D22D" wp14:editId="382065E1">
                <wp:simplePos x="0" y="0"/>
                <wp:positionH relativeFrom="margin">
                  <wp:align>center</wp:align>
                </wp:positionH>
                <wp:positionV relativeFrom="paragraph">
                  <wp:posOffset>674370</wp:posOffset>
                </wp:positionV>
                <wp:extent cx="2905125" cy="0"/>
                <wp:effectExtent l="0" t="0" r="0" b="0"/>
                <wp:wrapNone/>
                <wp:docPr id="299550137"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65411;visibility:visible;mso-wrap-style:square;mso-wrap-distance-left:9pt;mso-wrap-distance-top:0;mso-wrap-distance-right:9pt;mso-wrap-distance-bottom:0;mso-position-horizontal:center;mso-position-horizontal-relative:margin;mso-position-vertical:absolute;mso-position-vertical-relative:text" o:spid="_x0000_s1026" strokecolor="#156082 [3204]" strokeweight=".5pt" from="0,53.1pt" to="228.75pt,53.1pt" w14:anchorId="2D78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">
                <v:stroke joinstyle="miter"/>
                <w10:wrap anchorx="margin"/>
              </v:line>
            </w:pict>
          </mc:Fallback>
        </mc:AlternateContent>
      </w:r>
      <w:r w:rsidRPr="00016B37" w:rsidR="7FF7986C">
        <w:rPr>
          <w:rFonts w:ascii="Arial" w:hAnsi="Arial" w:eastAsia="Arial" w:cs="Arial"/>
          <w:lang w:val="en"/>
        </w:rPr>
        <w:t xml:space="preserve">New roads, better access, safer travel! Turnpike TV breaks down how the Pennsylvania Turnpike Commission invests in future transportation projects. Learn more now: </w:t>
      </w:r>
      <w:hyperlink w:tgtFrame="_blank" w:history="1" r:id="rId17">
        <w:r w:rsidRPr="00016B37" w:rsidR="002A0A56">
          <w:rPr>
            <w:rStyle w:val="Hyperlink"/>
            <w:rFonts w:ascii="Arial" w:hAnsi="Arial" w:eastAsia="Arial" w:cs="Arial"/>
          </w:rPr>
          <w:t>https://www.paturnpike.com/turnpiketv</w:t>
        </w:r>
      </w:hyperlink>
    </w:p>
    <w:p w:rsidRPr="00016B37" w:rsidR="0095075B" w:rsidP="6AB423C4" w:rsidRDefault="14560408" w14:paraId="4D76D96A" w14:textId="6FA2BD46">
      <w:pPr>
        <w:widowControl w:val="0"/>
        <w:spacing w:before="240" w:after="240"/>
        <w:rPr>
          <w:rFonts w:ascii="Arial" w:hAnsi="Arial" w:eastAsia="Arial" w:cs="Arial"/>
        </w:rPr>
      </w:pPr>
      <w:r w:rsidRPr="6DC39D2D">
        <w:rPr>
          <w:rFonts w:ascii="Arial" w:hAnsi="Arial" w:eastAsia="Arial" w:cs="Arial"/>
          <w:lang w:val="en"/>
        </w:rPr>
        <w:t xml:space="preserve">Why are noise walls built? How does PTC decide where they go? Get the answers on Turnpike TV, your go-to source for understanding how our highways are designed. Watch now: </w:t>
      </w:r>
      <w:hyperlink r:id="rId18">
        <w:r w:rsidRPr="6DC39D2D" w:rsidR="14B65BF2">
          <w:rPr>
            <w:rStyle w:val="Hyperlink"/>
            <w:rFonts w:ascii="Arial" w:hAnsi="Arial" w:eastAsia="Arial" w:cs="Arial"/>
          </w:rPr>
          <w:t>https://www.paturnpike.com/turnpiketv</w:t>
        </w:r>
      </w:hyperlink>
      <w:r>
        <w:rPr>
          <w:noProof/>
        </w:rPr>
        <w:drawing>
          <wp:inline distT="0" distB="0" distL="0" distR="0" wp14:anchorId="3235164B" wp14:editId="6B913C69">
            <wp:extent cx="9526" cy="9526"/>
            <wp:effectExtent l="0" t="0" r="0" b="0"/>
            <wp:docPr id="1701989893" name="Picture 170198989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989893"/>
                    <pic:cNvPicPr/>
                  </pic:nvPicPr>
                  <pic:blipFill>
                    <a:blip r:embed="rId15">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p w:rsidR="6DC39D2D" w:rsidP="6DC39D2D" w:rsidRDefault="6DC39D2D" w14:paraId="228DE3DB" w14:textId="1B0BDC1A">
      <w:pPr>
        <w:pStyle w:val="Heading3"/>
        <w:keepNext w:val="0"/>
        <w:keepLines w:val="0"/>
        <w:widowControl w:val="0"/>
        <w:spacing w:before="280"/>
        <w:rPr>
          <w:rFonts w:ascii="Arial" w:hAnsi="Arial" w:eastAsia="Arial" w:cs="Arial"/>
          <w:color w:val="auto"/>
          <w:sz w:val="24"/>
          <w:szCs w:val="24"/>
          <w:lang w:val="en"/>
        </w:rPr>
      </w:pPr>
    </w:p>
    <w:p w:rsidR="6DC39D2D" w:rsidP="6DC39D2D" w:rsidRDefault="6DC39D2D" w14:paraId="3A70A65B" w14:textId="158622DE">
      <w:pPr>
        <w:pStyle w:val="Heading3"/>
        <w:keepNext w:val="0"/>
        <w:keepLines w:val="0"/>
        <w:widowControl w:val="0"/>
        <w:spacing w:before="280"/>
        <w:rPr>
          <w:rFonts w:ascii="Arial" w:hAnsi="Arial" w:eastAsia="Arial" w:cs="Arial"/>
          <w:color w:val="auto"/>
          <w:sz w:val="24"/>
          <w:szCs w:val="24"/>
          <w:lang w:val="en"/>
        </w:rPr>
      </w:pPr>
    </w:p>
    <w:p w:rsidR="6DC39D2D" w:rsidP="6DC39D2D" w:rsidRDefault="6DC39D2D" w14:paraId="463D7278" w14:textId="46A8E99A">
      <w:pPr>
        <w:pStyle w:val="Heading3"/>
        <w:keepNext w:val="0"/>
        <w:keepLines w:val="0"/>
        <w:widowControl w:val="0"/>
        <w:spacing w:before="280"/>
        <w:rPr>
          <w:rFonts w:ascii="Arial" w:hAnsi="Arial" w:eastAsia="Arial" w:cs="Arial"/>
          <w:color w:val="auto"/>
          <w:sz w:val="24"/>
          <w:szCs w:val="24"/>
          <w:lang w:val="en"/>
        </w:rPr>
      </w:pPr>
    </w:p>
    <w:p w:rsidRPr="00940C58" w:rsidR="0095075B" w:rsidP="6AB423C4" w:rsidRDefault="14560408" w14:paraId="6A4C19C6" w14:textId="12FC7E17">
      <w:pPr>
        <w:pStyle w:val="Heading3"/>
        <w:keepNext w:val="0"/>
        <w:keepLines w:val="0"/>
        <w:widowControl w:val="0"/>
        <w:spacing w:before="280"/>
        <w:rPr>
          <w:rFonts w:ascii="Arial" w:hAnsi="Arial" w:eastAsia="Arial" w:cs="Arial"/>
          <w:b/>
          <w:bCs/>
          <w:color w:val="auto"/>
          <w:sz w:val="24"/>
          <w:szCs w:val="24"/>
        </w:rPr>
      </w:pPr>
      <w:bookmarkStart w:name="_Toc371151905" w:id="15"/>
      <w:bookmarkStart w:name="_Toc496192856" w:id="16"/>
      <w:r w:rsidRPr="00940C58">
        <w:rPr>
          <w:rFonts w:ascii="Arial" w:hAnsi="Arial" w:eastAsia="Arial" w:cs="Arial"/>
          <w:b/>
          <w:bCs/>
          <w:color w:val="auto"/>
          <w:sz w:val="24"/>
          <w:szCs w:val="24"/>
          <w:lang w:val="en"/>
        </w:rPr>
        <w:lastRenderedPageBreak/>
        <w:t>LinkedIn Posts</w:t>
      </w:r>
      <w:bookmarkEnd w:id="15"/>
      <w:bookmarkEnd w:id="16"/>
    </w:p>
    <w:p w:rsidRPr="00016B37" w:rsidR="0095075B" w:rsidP="6AB423C4" w:rsidRDefault="00765E9D" w14:paraId="741E1A6A" w14:textId="23AE6B78">
      <w:pPr>
        <w:widowControl w:val="0"/>
        <w:spacing w:before="240" w:after="240"/>
        <w:rPr>
          <w:rFonts w:ascii="Arial" w:hAnsi="Arial" w:eastAsia="Arial" w:cs="Arial"/>
        </w:rPr>
      </w:pPr>
      <w:r>
        <w:rPr>
          <w:rFonts w:ascii="Arial" w:hAnsi="Arial" w:eastAsia="Arial" w:cs="Arial"/>
          <w:noProof/>
        </w:rPr>
        <mc:AlternateContent>
          <mc:Choice Requires="wps">
            <w:drawing>
              <wp:anchor distT="0" distB="0" distL="114300" distR="114300" simplePos="0" relativeHeight="251667459" behindDoc="0" locked="0" layoutInCell="1" allowOverlap="1" wp14:anchorId="193691D2" wp14:editId="6BA33644">
                <wp:simplePos x="0" y="0"/>
                <wp:positionH relativeFrom="margin">
                  <wp:posOffset>1519555</wp:posOffset>
                </wp:positionH>
                <wp:positionV relativeFrom="paragraph">
                  <wp:posOffset>988695</wp:posOffset>
                </wp:positionV>
                <wp:extent cx="2905125" cy="0"/>
                <wp:effectExtent l="0" t="0" r="0" b="0"/>
                <wp:wrapNone/>
                <wp:docPr id="1940694368"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67459;visibility:visible;mso-wrap-style:square;mso-wrap-distance-left:9pt;mso-wrap-distance-top:0;mso-wrap-distance-right:9pt;mso-wrap-distance-bottom:0;mso-position-horizontal:absolute;mso-position-horizontal-relative:margin;mso-position-vertical:absolute;mso-position-vertical-relative:text" o:spid="_x0000_s1026" strokecolor="#156082 [3204]" strokeweight=".5pt" from="119.65pt,77.85pt" to="348.4pt,77.85pt" w14:anchorId="1B7FA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">
                <v:stroke joinstyle="miter"/>
                <w10:wrap anchorx="margin"/>
              </v:line>
            </w:pict>
          </mc:Fallback>
        </mc:AlternateContent>
      </w:r>
      <w:r w:rsidRPr="00016B37" w:rsidR="7FF7986C">
        <w:rPr>
          <w:rFonts w:ascii="Arial" w:hAnsi="Arial" w:eastAsia="Arial" w:cs="Arial"/>
        </w:rPr>
        <w:t xml:space="preserve">How are highway projects planned? What goes into road expansion and infrastructure improvements? The Pennsylvania Turnpike Commission’s new Turnpike TV video series provides easy-to-understand insights into key transportation topics. Watch now: </w:t>
      </w:r>
      <w:hyperlink w:tgtFrame="_blank" w:history="1" r:id="rId19">
        <w:r w:rsidRPr="00016B37" w:rsidR="002A0A56">
          <w:rPr>
            <w:rStyle w:val="Hyperlink"/>
            <w:rFonts w:ascii="Arial" w:hAnsi="Arial" w:eastAsia="Arial" w:cs="Arial"/>
          </w:rPr>
          <w:t>https://www.paturnpike.com/turnpiketv</w:t>
        </w:r>
      </w:hyperlink>
    </w:p>
    <w:p w:rsidRPr="00016B37" w:rsidR="0095075B" w:rsidP="6AB423C4" w:rsidRDefault="00765E9D" w14:paraId="79F5A17C" w14:textId="3DCC8701">
      <w:pPr>
        <w:widowControl w:val="0"/>
        <w:spacing w:before="240" w:after="240"/>
        <w:rPr>
          <w:rFonts w:ascii="Arial" w:hAnsi="Arial" w:eastAsia="Arial" w:cs="Arial"/>
        </w:rPr>
      </w:pPr>
      <w:r>
        <w:rPr>
          <w:rFonts w:ascii="Arial" w:hAnsi="Arial" w:eastAsia="Arial" w:cs="Arial"/>
          <w:noProof/>
        </w:rPr>
        <mc:AlternateContent>
          <mc:Choice Requires="wps">
            <w:drawing>
              <wp:anchor distT="0" distB="0" distL="114300" distR="114300" simplePos="0" relativeHeight="251669507" behindDoc="0" locked="0" layoutInCell="1" allowOverlap="1" wp14:anchorId="0364C9CA" wp14:editId="6A641384">
                <wp:simplePos x="0" y="0"/>
                <wp:positionH relativeFrom="margin">
                  <wp:align>center</wp:align>
                </wp:positionH>
                <wp:positionV relativeFrom="paragraph">
                  <wp:posOffset>896620</wp:posOffset>
                </wp:positionV>
                <wp:extent cx="2905125" cy="0"/>
                <wp:effectExtent l="0" t="0" r="0" b="0"/>
                <wp:wrapNone/>
                <wp:docPr id="130039151"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69507;visibility:visible;mso-wrap-style:square;mso-wrap-distance-left:9pt;mso-wrap-distance-top:0;mso-wrap-distance-right:9pt;mso-wrap-distance-bottom:0;mso-position-horizontal:center;mso-position-horizontal-relative:margin;mso-position-vertical:absolute;mso-position-vertical-relative:text" o:spid="_x0000_s1026" strokecolor="#156082 [3204]" strokeweight=".5pt" from="0,70.6pt" to="228.75pt,70.6pt" w14:anchorId="4F61E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">
                <v:stroke joinstyle="miter"/>
                <w10:wrap anchorx="margin"/>
              </v:line>
            </w:pict>
          </mc:Fallback>
        </mc:AlternateContent>
      </w:r>
      <w:r w:rsidRPr="00016B37" w:rsidR="7FF7986C">
        <w:rPr>
          <w:rFonts w:ascii="Arial" w:hAnsi="Arial" w:eastAsia="Arial" w:cs="Arial"/>
          <w:lang w:val="en"/>
        </w:rPr>
        <w:t xml:space="preserve">Infrastructure plays a crucial role in economic growth and community development. Turnpike TV helps stakeholders, businesses, and travelers understand how the Pennsylvania Turnpike Commission manages construction, environmental efforts, and capital planning. Learn more: </w:t>
      </w:r>
      <w:hyperlink w:history="1" r:id="rId20">
        <w:r w:rsidRPr="00225A01" w:rsidR="00B71CCD">
          <w:rPr>
            <w:rStyle w:val="Hyperlink"/>
            <w:rFonts w:ascii="Arial" w:hAnsi="Arial" w:eastAsia="Arial" w:cs="Arial"/>
          </w:rPr>
          <w:t>https://www.paturnpike.com/turnpiketv</w:t>
        </w:r>
      </w:hyperlink>
    </w:p>
    <w:p w:rsidRPr="00016B37" w:rsidR="0095075B" w:rsidP="6AB423C4" w:rsidRDefault="14560408" w14:paraId="77136444" w14:textId="75F35512">
      <w:pPr>
        <w:widowControl w:val="0"/>
        <w:spacing w:before="240" w:after="240"/>
        <w:rPr>
          <w:rFonts w:ascii="Arial" w:hAnsi="Arial" w:eastAsia="Arial" w:cs="Arial"/>
        </w:rPr>
      </w:pPr>
      <w:r w:rsidRPr="6DC39D2D">
        <w:rPr>
          <w:rFonts w:ascii="Arial" w:hAnsi="Arial" w:eastAsia="Arial" w:cs="Arial"/>
        </w:rPr>
        <w:t xml:space="preserve">Transportation is about more than just roads—it’s about planning, safety, and long-term investment. Turnpike TV breaks down how the Pennsylvania Turnpike Commission makes decisions that impact businesses, commuters, and local communities. Watch the series today! </w:t>
      </w:r>
      <w:hyperlink r:id="rId21">
        <w:r w:rsidRPr="6DC39D2D" w:rsidR="7AB5B4EF">
          <w:rPr>
            <w:rStyle w:val="Hyperlink"/>
            <w:rFonts w:ascii="Arial" w:hAnsi="Arial" w:eastAsia="Arial" w:cs="Arial"/>
          </w:rPr>
          <w:t>https://www.paturnpike.com/turnpiketv</w:t>
        </w:r>
      </w:hyperlink>
      <w:r w:rsidRPr="6DC39D2D" w:rsidR="1D9D457A">
        <w:rPr>
          <w:rFonts w:ascii="Arial" w:hAnsi="Arial" w:eastAsia="Arial" w:cs="Arial"/>
        </w:rPr>
        <w:t>.</w:t>
      </w:r>
    </w:p>
    <w:p w:rsidRPr="00016B37" w:rsidR="0095075B" w:rsidP="6AB423C4" w:rsidRDefault="0095075B" w14:paraId="41805DD9" w14:textId="47939DEE">
      <w:pPr>
        <w:widowControl w:val="0"/>
        <w:rPr>
          <w:rFonts w:ascii="Arial" w:hAnsi="Arial" w:eastAsia="Arial" w:cs="Arial"/>
        </w:rPr>
      </w:pPr>
    </w:p>
    <w:p w:rsidRPr="00016B37" w:rsidR="0095075B" w:rsidP="6AB423C4" w:rsidRDefault="0095075B" w14:paraId="0AF6D6D4" w14:textId="1466B336">
      <w:pPr>
        <w:rPr>
          <w:rFonts w:ascii="Arial" w:hAnsi="Arial" w:eastAsia="Arial" w:cs="Arial"/>
        </w:rPr>
      </w:pPr>
    </w:p>
    <w:p w:rsidR="0095075B" w:rsidRDefault="00561892" w14:paraId="2F200C5C" w14:textId="1EF473BD">
      <w:r>
        <w:br w:type="page"/>
      </w:r>
    </w:p>
    <w:p w:rsidR="0095075B" w:rsidP="6AB423C4" w:rsidRDefault="16D5C084" w14:paraId="23F1FA11" w14:textId="7647D342">
      <w:pPr>
        <w:pStyle w:val="Heading2"/>
        <w:rPr>
          <w:rFonts w:ascii="Arial" w:hAnsi="Arial" w:eastAsia="Arial" w:cs="Arial"/>
          <w:lang w:val="en"/>
        </w:rPr>
      </w:pPr>
      <w:bookmarkStart w:name="_Toc1245516914" w:id="17"/>
      <w:bookmarkStart w:name="_Toc223587070" w:id="18"/>
      <w:r w:rsidRPr="6DC39D2D">
        <w:rPr>
          <w:rFonts w:ascii="Arial" w:hAnsi="Arial" w:cs="Arial"/>
          <w:color w:val="2C784E"/>
        </w:rPr>
        <w:lastRenderedPageBreak/>
        <w:t>Graphic resources</w:t>
      </w:r>
      <w:bookmarkEnd w:id="17"/>
      <w:bookmarkEnd w:id="18"/>
    </w:p>
    <w:p w:rsidRPr="00016B37" w:rsidR="00083BAA" w:rsidP="00083BAA" w:rsidRDefault="00083BAA" w14:paraId="12ED14D7" w14:textId="596CB95C">
      <w:pPr>
        <w:rPr>
          <w:rFonts w:ascii="Arial" w:hAnsi="Arial" w:cs="Arial"/>
          <w:lang w:val="en"/>
        </w:rPr>
      </w:pPr>
      <w:r w:rsidRPr="00016B37">
        <w:rPr>
          <w:rFonts w:ascii="Arial" w:hAnsi="Arial" w:cs="Arial"/>
          <w:lang w:val="en"/>
        </w:rPr>
        <w:t xml:space="preserve">These social media graphics </w:t>
      </w:r>
      <w:r w:rsidRPr="00016B37" w:rsidR="00B054B2">
        <w:rPr>
          <w:rFonts w:ascii="Arial" w:hAnsi="Arial" w:cs="Arial"/>
          <w:lang w:val="en"/>
        </w:rPr>
        <w:t xml:space="preserve">can </w:t>
      </w:r>
      <w:r w:rsidRPr="00016B37" w:rsidR="00CF359D">
        <w:rPr>
          <w:rFonts w:ascii="Arial" w:hAnsi="Arial" w:cs="Arial"/>
          <w:lang w:val="en"/>
        </w:rPr>
        <w:t xml:space="preserve">be posted to </w:t>
      </w:r>
      <w:r w:rsidRPr="00016B37" w:rsidR="00561892">
        <w:rPr>
          <w:rFonts w:ascii="Arial" w:hAnsi="Arial" w:cs="Arial"/>
          <w:lang w:val="en"/>
        </w:rPr>
        <w:t>social media platforms to promote Turnpike TV:</w:t>
      </w:r>
    </w:p>
    <w:p w:rsidRPr="00016B37" w:rsidR="0095075B" w:rsidP="6AB423C4" w:rsidRDefault="7FF7986C" w14:paraId="64622163" w14:textId="76909C39">
      <w:pPr>
        <w:pStyle w:val="ListParagraph"/>
        <w:widowControl w:val="0"/>
        <w:numPr>
          <w:ilvl w:val="0"/>
          <w:numId w:val="1"/>
        </w:numPr>
        <w:rPr>
          <w:rFonts w:ascii="Arial" w:hAnsi="Arial" w:eastAsia="Arial" w:cs="Arial"/>
        </w:rPr>
      </w:pPr>
      <w:r w:rsidRPr="00016B37">
        <w:rPr>
          <w:rFonts w:ascii="Arial" w:hAnsi="Arial" w:eastAsia="Arial" w:cs="Arial"/>
          <w:lang w:val="en"/>
        </w:rPr>
        <w:t>Graphics</w:t>
      </w:r>
    </w:p>
    <w:p w:rsidR="00016B37" w:rsidP="00016B37" w:rsidRDefault="000F6801" w14:paraId="1FD7DB6D" w14:textId="46B0C94E">
      <w:pPr>
        <w:widowControl w:val="0"/>
        <w:rPr>
          <w:rFonts w:ascii="Arial" w:hAnsi="Arial" w:eastAsia="Arial" w:cs="Arial"/>
        </w:rPr>
      </w:pPr>
      <w:r>
        <w:rPr>
          <w:rFonts w:ascii="Arial" w:hAnsi="Arial" w:eastAsia="Arial" w:cs="Arial"/>
          <w:noProof/>
        </w:rPr>
        <w:drawing>
          <wp:anchor distT="0" distB="0" distL="114300" distR="114300" simplePos="0" relativeHeight="251658240" behindDoc="0" locked="0" layoutInCell="1" allowOverlap="1" wp14:anchorId="5A3C7F45" wp14:editId="0F95B51E">
            <wp:simplePos x="0" y="0"/>
            <wp:positionH relativeFrom="column">
              <wp:posOffset>25400</wp:posOffset>
            </wp:positionH>
            <wp:positionV relativeFrom="paragraph">
              <wp:posOffset>154940</wp:posOffset>
            </wp:positionV>
            <wp:extent cx="3086100" cy="3086100"/>
            <wp:effectExtent l="0" t="0" r="0" b="0"/>
            <wp:wrapNone/>
            <wp:docPr id="911211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11273"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86100" cy="30861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2C784E"/>
        </w:rPr>
        <w:drawing>
          <wp:anchor distT="0" distB="0" distL="114300" distR="114300" simplePos="0" relativeHeight="251658241" behindDoc="0" locked="0" layoutInCell="1" allowOverlap="1" wp14:anchorId="11A68BF2" wp14:editId="2D1EBF18">
            <wp:simplePos x="0" y="0"/>
            <wp:positionH relativeFrom="margin">
              <wp:posOffset>3575050</wp:posOffset>
            </wp:positionH>
            <wp:positionV relativeFrom="paragraph">
              <wp:posOffset>167639</wp:posOffset>
            </wp:positionV>
            <wp:extent cx="2000250" cy="3809855"/>
            <wp:effectExtent l="0" t="0" r="0" b="635"/>
            <wp:wrapNone/>
            <wp:docPr id="29933265" name="Picture 3" descr="A train on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3265" name="Picture 3" descr="A train on a road&#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3045" cy="3834226"/>
                    </a:xfrm>
                    <a:prstGeom prst="rect">
                      <a:avLst/>
                    </a:prstGeom>
                  </pic:spPr>
                </pic:pic>
              </a:graphicData>
            </a:graphic>
            <wp14:sizeRelH relativeFrom="margin">
              <wp14:pctWidth>0</wp14:pctWidth>
            </wp14:sizeRelH>
            <wp14:sizeRelV relativeFrom="margin">
              <wp14:pctHeight>0</wp14:pctHeight>
            </wp14:sizeRelV>
          </wp:anchor>
        </w:drawing>
      </w:r>
    </w:p>
    <w:p w:rsidRPr="00016B37" w:rsidR="00016B37" w:rsidP="00016B37" w:rsidRDefault="00016B37" w14:paraId="4EB017AA" w14:textId="63D106F7">
      <w:pPr>
        <w:widowControl w:val="0"/>
        <w:rPr>
          <w:rFonts w:ascii="Arial" w:hAnsi="Arial" w:eastAsia="Arial" w:cs="Arial"/>
        </w:rPr>
      </w:pPr>
    </w:p>
    <w:p w:rsidR="0072313A" w:rsidP="0072313A" w:rsidRDefault="0072313A" w14:paraId="001F8E67" w14:textId="2A757CAB">
      <w:pPr>
        <w:widowControl w:val="0"/>
        <w:rPr>
          <w:rFonts w:ascii="Arial" w:hAnsi="Arial" w:eastAsia="Arial" w:cs="Arial"/>
          <w:sz w:val="22"/>
          <w:szCs w:val="22"/>
        </w:rPr>
      </w:pPr>
    </w:p>
    <w:p w:rsidRPr="0072313A" w:rsidR="0072313A" w:rsidP="0072313A" w:rsidRDefault="0072313A" w14:paraId="19C2F378" w14:textId="77777777">
      <w:pPr>
        <w:widowControl w:val="0"/>
        <w:rPr>
          <w:rFonts w:ascii="Arial" w:hAnsi="Arial" w:eastAsia="Arial" w:cs="Arial"/>
          <w:sz w:val="22"/>
          <w:szCs w:val="22"/>
        </w:rPr>
      </w:pPr>
    </w:p>
    <w:p w:rsidR="0095075B" w:rsidP="6AB423C4" w:rsidRDefault="0095075B" w14:paraId="70A12D0F" w14:textId="36D7B8EC">
      <w:pPr>
        <w:rPr>
          <w:rFonts w:ascii="Arial" w:hAnsi="Arial" w:eastAsia="Arial" w:cs="Arial"/>
          <w:sz w:val="22"/>
          <w:szCs w:val="22"/>
        </w:rPr>
      </w:pPr>
    </w:p>
    <w:p w:rsidR="000F6801" w:rsidP="6AB423C4" w:rsidRDefault="000F6801" w14:paraId="3F9ACD2F" w14:textId="3BBAB9B4">
      <w:pPr>
        <w:pStyle w:val="Heading2"/>
        <w:spacing w:before="360" w:after="120"/>
        <w:rPr>
          <w:rFonts w:ascii="Arial" w:hAnsi="Arial" w:cs="Arial"/>
          <w:color w:val="2C784E"/>
        </w:rPr>
      </w:pPr>
    </w:p>
    <w:p w:rsidR="000F6801" w:rsidP="6AB423C4" w:rsidRDefault="000F6801" w14:paraId="1305E198" w14:textId="355DD54F">
      <w:pPr>
        <w:pStyle w:val="Heading2"/>
        <w:spacing w:before="360" w:after="120"/>
        <w:rPr>
          <w:rFonts w:ascii="Arial" w:hAnsi="Arial" w:cs="Arial"/>
          <w:color w:val="2C784E"/>
        </w:rPr>
      </w:pPr>
    </w:p>
    <w:p w:rsidR="000F6801" w:rsidP="6AB423C4" w:rsidRDefault="000F6801" w14:paraId="646250FC" w14:textId="64DDD937">
      <w:pPr>
        <w:pStyle w:val="Heading2"/>
        <w:spacing w:before="360" w:after="120"/>
        <w:rPr>
          <w:rFonts w:ascii="Arial" w:hAnsi="Arial" w:cs="Arial"/>
          <w:color w:val="2C784E"/>
        </w:rPr>
      </w:pPr>
    </w:p>
    <w:p w:rsidR="000F6801" w:rsidP="6AB423C4" w:rsidRDefault="000F6801" w14:paraId="18C52158" w14:textId="6837B50A">
      <w:pPr>
        <w:pStyle w:val="Heading2"/>
        <w:spacing w:before="360" w:after="120"/>
        <w:rPr>
          <w:rFonts w:ascii="Arial" w:hAnsi="Arial" w:cs="Arial"/>
          <w:color w:val="2C784E"/>
        </w:rPr>
      </w:pPr>
      <w:r>
        <w:rPr>
          <w:rFonts w:ascii="Arial" w:hAnsi="Arial" w:cs="Arial"/>
          <w:noProof/>
          <w:color w:val="2C784E"/>
        </w:rPr>
        <mc:AlternateContent>
          <mc:Choice Requires="wps">
            <w:drawing>
              <wp:anchor distT="0" distB="0" distL="114300" distR="114300" simplePos="0" relativeHeight="251658242" behindDoc="0" locked="0" layoutInCell="1" allowOverlap="1" wp14:anchorId="7B42A983" wp14:editId="4E0387F9">
                <wp:simplePos x="0" y="0"/>
                <wp:positionH relativeFrom="margin">
                  <wp:posOffset>-82550</wp:posOffset>
                </wp:positionH>
                <wp:positionV relativeFrom="paragraph">
                  <wp:posOffset>327660</wp:posOffset>
                </wp:positionV>
                <wp:extent cx="3054350" cy="577850"/>
                <wp:effectExtent l="0" t="0" r="0" b="0"/>
                <wp:wrapNone/>
                <wp:docPr id="2136981208" name="Text Box 4"/>
                <wp:cNvGraphicFramePr/>
                <a:graphic xmlns:a="http://schemas.openxmlformats.org/drawingml/2006/main">
                  <a:graphicData uri="http://schemas.microsoft.com/office/word/2010/wordprocessingShape">
                    <wps:wsp>
                      <wps:cNvSpPr txBox="1"/>
                      <wps:spPr>
                        <a:xfrm>
                          <a:off x="0" y="0"/>
                          <a:ext cx="3054350" cy="577850"/>
                        </a:xfrm>
                        <a:prstGeom prst="rect">
                          <a:avLst/>
                        </a:prstGeom>
                        <a:noFill/>
                        <a:ln w="6350">
                          <a:noFill/>
                        </a:ln>
                      </wps:spPr>
                      <wps:txbx>
                        <w:txbxContent>
                          <w:p w:rsidRPr="000F6801" w:rsidR="000F6801" w:rsidRDefault="000F6801" w14:paraId="6177DD64" w14:textId="4FFB0671">
                            <w:pPr>
                              <w:rPr>
                                <w:i/>
                                <w:iCs/>
                              </w:rPr>
                            </w:pPr>
                            <w:r w:rsidRPr="000F6801">
                              <w:rPr>
                                <w:i/>
                                <w:iCs/>
                              </w:rPr>
                              <w:t xml:space="preserve">Facebook, Instagram, </w:t>
                            </w:r>
                            <w:r>
                              <w:rPr>
                                <w:i/>
                                <w:iCs/>
                              </w:rPr>
                              <w:br/>
                              <w:t>LinkedIn</w:t>
                            </w:r>
                            <w:r w:rsidRPr="000F6801">
                              <w:rPr>
                                <w:i/>
                                <w:iCs/>
                              </w:rPr>
                              <w:t xml:space="preserve"> </w:t>
                            </w:r>
                            <w:r w:rsidRPr="000F6801">
                              <w:rPr>
                                <w:i/>
                                <w:iCs/>
                              </w:rPr>
                              <w:softHyphen/>
                            </w:r>
                            <w:r w:rsidRPr="000F6801">
                              <w:rPr>
                                <w:i/>
                                <w:iCs/>
                              </w:rPr>
                              <w:noBreakHyphen/>
                              <w:t xml:space="preserve">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42A983">
                <v:stroke joinstyle="miter"/>
                <v:path gradientshapeok="t" o:connecttype="rect"/>
              </v:shapetype>
              <v:shape id="Text Box 4" style="position:absolute;margin-left:-6.5pt;margin-top:25.8pt;width:240.5pt;height:4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">
                <v:textbox>
                  <w:txbxContent>
                    <w:p w:rsidRPr="000F6801" w:rsidR="000F6801" w:rsidRDefault="000F6801" w14:paraId="6177DD64" w14:textId="4FFB0671">
                      <w:pPr>
                        <w:rPr>
                          <w:i/>
                          <w:iCs/>
                        </w:rPr>
                      </w:pPr>
                      <w:r w:rsidRPr="000F6801">
                        <w:rPr>
                          <w:i/>
                          <w:iCs/>
                        </w:rPr>
                        <w:t xml:space="preserve">Facebook, Instagram, </w:t>
                      </w:r>
                      <w:r>
                        <w:rPr>
                          <w:i/>
                          <w:iCs/>
                        </w:rPr>
                        <w:br/>
                        <w:t>LinkedIn</w:t>
                      </w:r>
                      <w:r w:rsidRPr="000F6801">
                        <w:rPr>
                          <w:i/>
                          <w:iCs/>
                        </w:rPr>
                        <w:t xml:space="preserve"> </w:t>
                      </w:r>
                      <w:r w:rsidRPr="000F6801">
                        <w:rPr>
                          <w:i/>
                          <w:iCs/>
                        </w:rPr>
                        <w:softHyphen/>
                      </w:r>
                      <w:r w:rsidRPr="000F6801">
                        <w:rPr>
                          <w:i/>
                          <w:iCs/>
                        </w:rPr>
                        <w:noBreakHyphen/>
                        <w:t xml:space="preserve"> Square</w:t>
                      </w:r>
                    </w:p>
                  </w:txbxContent>
                </v:textbox>
                <w10:wrap anchorx="margin"/>
              </v:shape>
            </w:pict>
          </mc:Fallback>
        </mc:AlternateContent>
      </w:r>
    </w:p>
    <w:p w:rsidR="000F6801" w:rsidP="6AB423C4" w:rsidRDefault="000F6801" w14:paraId="664FC79A" w14:textId="033BC430">
      <w:pPr>
        <w:pStyle w:val="Heading2"/>
        <w:spacing w:before="360" w:after="120"/>
        <w:rPr>
          <w:rFonts w:ascii="Arial" w:hAnsi="Arial" w:cs="Arial"/>
          <w:color w:val="2C784E"/>
        </w:rPr>
      </w:pPr>
    </w:p>
    <w:p w:rsidR="000F6801" w:rsidP="6AB423C4" w:rsidRDefault="000F6801" w14:paraId="025B6D05" w14:textId="3C291D05">
      <w:pPr>
        <w:pStyle w:val="Heading2"/>
        <w:spacing w:before="360" w:after="120"/>
        <w:rPr>
          <w:rFonts w:ascii="Arial" w:hAnsi="Arial" w:cs="Arial"/>
          <w:color w:val="2C784E"/>
        </w:rPr>
      </w:pPr>
      <w:r>
        <w:rPr>
          <w:rFonts w:ascii="Arial" w:hAnsi="Arial" w:cs="Arial"/>
          <w:noProof/>
          <w:color w:val="2C784E"/>
        </w:rPr>
        <mc:AlternateContent>
          <mc:Choice Requires="wps">
            <w:drawing>
              <wp:anchor distT="0" distB="0" distL="114300" distR="114300" simplePos="0" relativeHeight="251658243" behindDoc="0" locked="0" layoutInCell="1" allowOverlap="1" wp14:anchorId="0655498D" wp14:editId="014A1B94">
                <wp:simplePos x="0" y="0"/>
                <wp:positionH relativeFrom="margin">
                  <wp:posOffset>3467100</wp:posOffset>
                </wp:positionH>
                <wp:positionV relativeFrom="paragraph">
                  <wp:posOffset>45085</wp:posOffset>
                </wp:positionV>
                <wp:extent cx="2533650" cy="546100"/>
                <wp:effectExtent l="0" t="0" r="0" b="6350"/>
                <wp:wrapNone/>
                <wp:docPr id="406509933" name="Text Box 4"/>
                <wp:cNvGraphicFramePr/>
                <a:graphic xmlns:a="http://schemas.openxmlformats.org/drawingml/2006/main">
                  <a:graphicData uri="http://schemas.microsoft.com/office/word/2010/wordprocessingShape">
                    <wps:wsp>
                      <wps:cNvSpPr txBox="1"/>
                      <wps:spPr>
                        <a:xfrm>
                          <a:off x="0" y="0"/>
                          <a:ext cx="2533650" cy="546100"/>
                        </a:xfrm>
                        <a:prstGeom prst="rect">
                          <a:avLst/>
                        </a:prstGeom>
                        <a:noFill/>
                        <a:ln w="6350">
                          <a:noFill/>
                        </a:ln>
                      </wps:spPr>
                      <wps:txbx>
                        <w:txbxContent>
                          <w:p w:rsidRPr="000F6801" w:rsidR="000F6801" w:rsidP="000F6801" w:rsidRDefault="000F6801" w14:paraId="11BB255D" w14:textId="75461690">
                            <w:pPr>
                              <w:rPr>
                                <w:i/>
                                <w:iCs/>
                              </w:rPr>
                            </w:pPr>
                            <w:r w:rsidRPr="000F6801">
                              <w:rPr>
                                <w:i/>
                                <w:iCs/>
                              </w:rPr>
                              <w:t>Facebook, Instagram,</w:t>
                            </w:r>
                            <w:r>
                              <w:rPr>
                                <w:i/>
                                <w:iCs/>
                              </w:rPr>
                              <w:br/>
                              <w:t>LinkedIn</w:t>
                            </w:r>
                            <w:r w:rsidRPr="000F6801">
                              <w:rPr>
                                <w:i/>
                                <w:iCs/>
                              </w:rPr>
                              <w:t xml:space="preserve"> </w:t>
                            </w:r>
                            <w:r w:rsidRPr="000F6801">
                              <w:rPr>
                                <w:i/>
                                <w:iCs/>
                              </w:rPr>
                              <w:softHyphen/>
                            </w:r>
                            <w:r w:rsidRPr="000F6801">
                              <w:rPr>
                                <w:i/>
                                <w:iCs/>
                              </w:rPr>
                              <w:noBreakHyphen/>
                              <w:t xml:space="preserve"> </w:t>
                            </w:r>
                            <w:r>
                              <w:rPr>
                                <w:i/>
                                <w:iCs/>
                              </w:rPr>
                              <w:t>Portrait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73pt;margin-top:3.55pt;width:199.5pt;height:4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" w14:anchorId="0655498D">
                <v:textbox>
                  <w:txbxContent>
                    <w:p w:rsidRPr="000F6801" w:rsidR="000F6801" w:rsidP="000F6801" w:rsidRDefault="000F6801" w14:paraId="11BB255D" w14:textId="75461690">
                      <w:pPr>
                        <w:rPr>
                          <w:i/>
                          <w:iCs/>
                        </w:rPr>
                      </w:pPr>
                      <w:r w:rsidRPr="000F6801">
                        <w:rPr>
                          <w:i/>
                          <w:iCs/>
                        </w:rPr>
                        <w:t>Facebook, Instagram,</w:t>
                      </w:r>
                      <w:r>
                        <w:rPr>
                          <w:i/>
                          <w:iCs/>
                        </w:rPr>
                        <w:br/>
                        <w:t>LinkedIn</w:t>
                      </w:r>
                      <w:r w:rsidRPr="000F6801">
                        <w:rPr>
                          <w:i/>
                          <w:iCs/>
                        </w:rPr>
                        <w:t xml:space="preserve"> </w:t>
                      </w:r>
                      <w:r w:rsidRPr="000F6801">
                        <w:rPr>
                          <w:i/>
                          <w:iCs/>
                        </w:rPr>
                        <w:softHyphen/>
                      </w:r>
                      <w:r w:rsidRPr="000F6801">
                        <w:rPr>
                          <w:i/>
                          <w:iCs/>
                        </w:rPr>
                        <w:noBreakHyphen/>
                        <w:t xml:space="preserve"> </w:t>
                      </w:r>
                      <w:r>
                        <w:rPr>
                          <w:i/>
                          <w:iCs/>
                        </w:rPr>
                        <w:t>Portrait</w:t>
                      </w:r>
                    </w:p>
                  </w:txbxContent>
                </v:textbox>
                <w10:wrap anchorx="margin"/>
              </v:shape>
            </w:pict>
          </mc:Fallback>
        </mc:AlternateContent>
      </w:r>
    </w:p>
    <w:p w:rsidR="0095075B" w:rsidP="6AB423C4" w:rsidRDefault="16D5C084" w14:paraId="1D5D40E6" w14:textId="4D68A9C1">
      <w:pPr>
        <w:pStyle w:val="Heading2"/>
        <w:spacing w:before="360" w:after="120"/>
        <w:rPr>
          <w:rFonts w:ascii="Arial" w:hAnsi="Arial" w:eastAsia="Arial" w:cs="Arial"/>
          <w:lang w:val="en"/>
        </w:rPr>
      </w:pPr>
      <w:bookmarkStart w:name="_Toc1921335341" w:id="19"/>
      <w:bookmarkStart w:name="_Toc2023605184" w:id="20"/>
      <w:r w:rsidRPr="6DC39D2D">
        <w:rPr>
          <w:rFonts w:ascii="Arial" w:hAnsi="Arial" w:cs="Arial"/>
          <w:color w:val="2C784E"/>
        </w:rPr>
        <w:t>Video resources</w:t>
      </w:r>
      <w:bookmarkEnd w:id="19"/>
      <w:bookmarkEnd w:id="20"/>
    </w:p>
    <w:p w:rsidRPr="00016B37" w:rsidR="00FA74B8" w:rsidP="00FA74B8" w:rsidRDefault="00FA74B8" w14:paraId="520AD8CE" w14:textId="1245D82B">
      <w:pPr>
        <w:rPr>
          <w:rFonts w:ascii="Arial" w:hAnsi="Arial" w:cs="Arial"/>
          <w:lang w:val="en"/>
        </w:rPr>
      </w:pPr>
      <w:r w:rsidRPr="00016B37">
        <w:rPr>
          <w:rFonts w:ascii="Arial" w:hAnsi="Arial" w:cs="Arial"/>
          <w:lang w:val="en"/>
        </w:rPr>
        <w:t xml:space="preserve">This </w:t>
      </w:r>
      <w:r w:rsidRPr="00016B37" w:rsidR="00083BAA">
        <w:rPr>
          <w:rFonts w:ascii="Arial" w:hAnsi="Arial" w:cs="Arial"/>
          <w:lang w:val="en"/>
        </w:rPr>
        <w:t xml:space="preserve">1:00 video </w:t>
      </w:r>
      <w:r w:rsidRPr="00016B37" w:rsidR="00B054B2">
        <w:rPr>
          <w:rFonts w:ascii="Arial" w:hAnsi="Arial" w:cs="Arial"/>
          <w:lang w:val="en"/>
        </w:rPr>
        <w:t xml:space="preserve">can </w:t>
      </w:r>
      <w:r w:rsidRPr="00016B37" w:rsidR="00083BAA">
        <w:rPr>
          <w:rFonts w:ascii="Arial" w:hAnsi="Arial" w:cs="Arial"/>
          <w:lang w:val="en"/>
        </w:rPr>
        <w:t>be used as a promotional video for the Turnpike TV series:</w:t>
      </w:r>
    </w:p>
    <w:p w:rsidRPr="00016B37" w:rsidR="0095075B" w:rsidRDefault="0009288A" w14:paraId="2C078E63" w14:textId="00F8D130">
      <w:pPr>
        <w:rPr>
          <w:rFonts w:ascii="Arial" w:hAnsi="Arial" w:eastAsia="Arial" w:cs="Arial"/>
          <w:lang w:val="en"/>
        </w:rPr>
      </w:pPr>
      <w:hyperlink w:history="1" r:id="rId24">
        <w:r w:rsidRPr="00016B37">
          <w:rPr>
            <w:rStyle w:val="Hyperlink"/>
            <w:rFonts w:ascii="Arial" w:hAnsi="Arial" w:eastAsia="Arial" w:cs="Arial"/>
            <w:lang w:val="en"/>
          </w:rPr>
          <w:t>https://paturnpike.rev.vbrick.com/sharevideo/dba6c81e-6d64-443d-95e8-dbc8680d735a</w:t>
        </w:r>
      </w:hyperlink>
    </w:p>
    <w:p w:rsidR="0009288A" w:rsidRDefault="0009288A" w14:paraId="0B87B98B" w14:textId="77777777"/>
    <w:sectPr w:rsidR="0009288A" w:rsidSect="003B4800">
      <w:headerReference w:type="default" r:id="rId25"/>
      <w:footerReference w:type="default" r:id="rId26"/>
      <w:pgSz w:w="12240" w:h="15840" w:orient="portrait"/>
      <w:pgMar w:top="1890" w:right="1440" w:bottom="1440" w:left="1440" w:header="720" w:footer="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7566" w:rsidP="0072313A" w:rsidRDefault="00807566" w14:paraId="13028815" w14:textId="77777777">
      <w:pPr>
        <w:spacing w:after="0" w:line="240" w:lineRule="auto"/>
      </w:pPr>
      <w:r>
        <w:separator/>
      </w:r>
    </w:p>
  </w:endnote>
  <w:endnote w:type="continuationSeparator" w:id="0">
    <w:p w:rsidR="00807566" w:rsidP="0072313A" w:rsidRDefault="00807566" w14:paraId="0EAC8C21" w14:textId="77777777">
      <w:pPr>
        <w:spacing w:after="0" w:line="240" w:lineRule="auto"/>
      </w:pPr>
      <w:r>
        <w:continuationSeparator/>
      </w:r>
    </w:p>
  </w:endnote>
  <w:endnote w:type="continuationNotice" w:id="1">
    <w:p w:rsidR="00807566" w:rsidRDefault="00807566" w14:paraId="6C3A5F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DC013E" w:rsidR="003B4800" w:rsidP="003B4800" w:rsidRDefault="003B4800" w14:paraId="44C509FC" w14:textId="07C9F219">
    <w:pPr>
      <w:pStyle w:val="Footer"/>
      <w:tabs>
        <w:tab w:val="clear" w:pos="9360"/>
      </w:tabs>
      <w:ind w:right="-180"/>
      <w:rPr>
        <w:rFonts w:ascii="Arial" w:hAnsi="Arial" w:cs="Arial"/>
        <w:color w:val="747474" w:themeColor="background2" w:themeShade="80"/>
      </w:rPr>
    </w:pPr>
    <w:r w:rsidRPr="00DC013E">
      <w:rPr>
        <w:rFonts w:ascii="Arial" w:hAnsi="Arial" w:cs="Arial"/>
        <w:noProof/>
        <w:color w:val="747474" w:themeColor="background2" w:themeShade="80"/>
      </w:rPr>
      <mc:AlternateContent>
        <mc:Choice Requires="wps">
          <w:drawing>
            <wp:anchor distT="0" distB="0" distL="114300" distR="114300" simplePos="0" relativeHeight="251658242" behindDoc="0" locked="0" layoutInCell="1" allowOverlap="1" wp14:anchorId="561CD5A6" wp14:editId="7DA71A13">
              <wp:simplePos x="0" y="0"/>
              <wp:positionH relativeFrom="margin">
                <wp:posOffset>19050</wp:posOffset>
              </wp:positionH>
              <wp:positionV relativeFrom="paragraph">
                <wp:posOffset>-95885</wp:posOffset>
              </wp:positionV>
              <wp:extent cx="5886450" cy="1905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886450" cy="1905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98"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37373 [1614]" strokeweight=".5pt" from="1.5pt,-7.55pt" to="465pt,-6.05pt" w14:anchorId="4D3F4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">
              <v:stroke joinstyle="miter"/>
              <w10:wrap anchorx="margin"/>
            </v:line>
          </w:pict>
        </mc:Fallback>
      </mc:AlternateContent>
    </w:r>
    <w:r w:rsidRPr="6DC39D2D">
      <w:rPr>
        <w:rFonts w:ascii="Arial" w:hAnsi="Arial" w:cs="Arial"/>
        <w:color w:val="747474" w:themeColor="background2" w:themeShade="80"/>
      </w:rPr>
      <w:fldChar w:fldCharType="begin"/>
    </w:r>
    <w:r w:rsidRPr="00DC013E">
      <w:rPr>
        <w:rFonts w:ascii="Arial" w:hAnsi="Arial" w:cs="Arial"/>
        <w:color w:val="747474" w:themeColor="background2" w:themeShade="80"/>
      </w:rPr>
      <w:instrText xml:space="preserve"> PAGE   \* MERGEFORMAT </w:instrText>
    </w:r>
    <w:r w:rsidRPr="6DC39D2D">
      <w:rPr>
        <w:rFonts w:ascii="Arial" w:hAnsi="Arial" w:cs="Arial"/>
        <w:color w:val="747474" w:themeColor="background2" w:themeShade="80"/>
      </w:rPr>
      <w:fldChar w:fldCharType="separate"/>
    </w:r>
    <w:r w:rsidR="6DC39D2D">
      <w:rPr>
        <w:rFonts w:ascii="Arial" w:hAnsi="Arial" w:cs="Arial"/>
        <w:color w:val="747474" w:themeColor="background2" w:themeShade="80"/>
      </w:rPr>
      <w:t>1</w:t>
    </w:r>
    <w:r w:rsidRPr="6DC39D2D">
      <w:rPr>
        <w:rFonts w:ascii="Arial" w:hAnsi="Arial" w:cs="Arial"/>
        <w:noProof/>
        <w:color w:val="747474" w:themeColor="background2" w:themeShade="80"/>
      </w:rPr>
      <w:fldChar w:fldCharType="end"/>
    </w:r>
    <w:r w:rsidRPr="00DC013E">
      <w:rPr>
        <w:rFonts w:ascii="Arial" w:hAnsi="Arial" w:cs="Arial"/>
        <w:color w:val="747474" w:themeColor="background2" w:themeShade="80"/>
      </w:rPr>
      <w:ptab w:alignment="right" w:relativeTo="margin" w:leader="none"/>
    </w:r>
    <w:r w:rsidR="6DC39D2D">
      <w:rPr>
        <w:rFonts w:ascii="Arial" w:hAnsi="Arial" w:cs="Arial"/>
        <w:color w:val="747474" w:themeColor="background2" w:themeShade="80"/>
      </w:rPr>
      <w:t>May</w:t>
    </w:r>
    <w:r w:rsidRPr="00DC013E" w:rsidR="6DC39D2D">
      <w:rPr>
        <w:rFonts w:ascii="Arial" w:hAnsi="Arial" w:cs="Arial"/>
        <w:color w:val="747474" w:themeColor="background2" w:themeShade="80"/>
      </w:rPr>
      <w:t xml:space="preserve"> </w:t>
    </w:r>
    <w:r w:rsidR="6DC39D2D">
      <w:rPr>
        <w:rFonts w:ascii="Arial" w:hAnsi="Arial" w:cs="Arial"/>
        <w:color w:val="747474" w:themeColor="background2" w:themeShade="80"/>
      </w:rPr>
      <w:t>1</w:t>
    </w:r>
    <w:r w:rsidRPr="00DC013E" w:rsidR="6DC39D2D">
      <w:rPr>
        <w:rFonts w:ascii="Arial" w:hAnsi="Arial" w:cs="Arial"/>
        <w:color w:val="747474" w:themeColor="background2" w:themeShade="80"/>
      </w:rPr>
      <w:t>, 202</w:t>
    </w:r>
    <w:r w:rsidR="6DC39D2D">
      <w:rPr>
        <w:rFonts w:ascii="Arial" w:hAnsi="Arial" w:cs="Arial"/>
        <w:color w:val="747474" w:themeColor="background2" w:themeShade="80"/>
      </w:rPr>
      <w:t>5</w:t>
    </w:r>
  </w:p>
  <w:p w:rsidR="003B4800" w:rsidRDefault="003B4800" w14:paraId="49FEAE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7566" w:rsidP="0072313A" w:rsidRDefault="00807566" w14:paraId="2296886F" w14:textId="77777777">
      <w:pPr>
        <w:spacing w:after="0" w:line="240" w:lineRule="auto"/>
      </w:pPr>
      <w:r>
        <w:separator/>
      </w:r>
    </w:p>
  </w:footnote>
  <w:footnote w:type="continuationSeparator" w:id="0">
    <w:p w:rsidR="00807566" w:rsidP="0072313A" w:rsidRDefault="00807566" w14:paraId="174B769F" w14:textId="77777777">
      <w:pPr>
        <w:spacing w:after="0" w:line="240" w:lineRule="auto"/>
      </w:pPr>
      <w:r>
        <w:continuationSeparator/>
      </w:r>
    </w:p>
  </w:footnote>
  <w:footnote w:type="continuationNotice" w:id="1">
    <w:p w:rsidR="00807566" w:rsidRDefault="00807566" w14:paraId="71DEB7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2313A" w:rsidRDefault="000F6801" w14:paraId="118BF64F" w14:textId="1C9016D4">
    <w:pPr>
      <w:pStyle w:val="Header"/>
    </w:pPr>
    <w:r>
      <w:rPr>
        <w:noProof/>
      </w:rPr>
      <w:drawing>
        <wp:anchor distT="0" distB="0" distL="114300" distR="114300" simplePos="0" relativeHeight="251658243" behindDoc="0" locked="0" layoutInCell="1" allowOverlap="1" wp14:anchorId="331E8C78" wp14:editId="4E1595C0">
          <wp:simplePos x="0" y="0"/>
          <wp:positionH relativeFrom="margin">
            <wp:posOffset>-698500</wp:posOffset>
          </wp:positionH>
          <wp:positionV relativeFrom="paragraph">
            <wp:posOffset>-234950</wp:posOffset>
          </wp:positionV>
          <wp:extent cx="539750" cy="509302"/>
          <wp:effectExtent l="0" t="0" r="0" b="5080"/>
          <wp:wrapNone/>
          <wp:docPr id="213819620" name="Picture 5"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9620" name="Picture 5" descr="A green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9750" cy="50930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64AABC6A" wp14:editId="5B44282C">
              <wp:simplePos x="0" y="0"/>
              <wp:positionH relativeFrom="margin">
                <wp:posOffset>-86995</wp:posOffset>
              </wp:positionH>
              <wp:positionV relativeFrom="paragraph">
                <wp:posOffset>-177800</wp:posOffset>
              </wp:positionV>
              <wp:extent cx="2179320" cy="4953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2179320" cy="495300"/>
                      </a:xfrm>
                      <a:prstGeom prst="rect">
                        <a:avLst/>
                      </a:prstGeom>
                      <a:noFill/>
                      <a:ln w="6350">
                        <a:noFill/>
                      </a:ln>
                    </wps:spPr>
                    <wps:txbx>
                      <w:txbxContent>
                        <w:p w:rsidRPr="009E6A1A" w:rsidR="0072313A" w:rsidP="0072313A" w:rsidRDefault="0072313A" w14:paraId="43574B74" w14:textId="77777777">
                          <w:pPr>
                            <w:rPr>
                              <w:rFonts w:ascii="Arial" w:hAnsi="Arial" w:cs="Arial"/>
                              <w:b/>
                              <w:color w:val="FFFFFF" w:themeColor="background1"/>
                              <w:sz w:val="40"/>
                              <w:szCs w:val="40"/>
                            </w:rPr>
                          </w:pPr>
                          <w:r>
                            <w:rPr>
                              <w:rFonts w:ascii="Arial" w:hAnsi="Arial" w:cs="Arial"/>
                              <w:b/>
                              <w:color w:val="FFFFFF" w:themeColor="background1"/>
                              <w:sz w:val="40"/>
                              <w:szCs w:val="40"/>
                            </w:rPr>
                            <w:t>PA TURNPIKE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64AABC6A">
              <v:stroke joinstyle="miter"/>
              <v:path gradientshapeok="t" o:connecttype="rect"/>
            </v:shapetype>
            <v:shape id="Text Box 199" style="position:absolute;margin-left:-6.85pt;margin-top:-14pt;width:171.6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n3Fw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">
              <v:textbox>
                <w:txbxContent>
                  <w:p w:rsidRPr="009E6A1A" w:rsidR="0072313A" w:rsidP="0072313A" w:rsidRDefault="0072313A" w14:paraId="43574B74" w14:textId="77777777">
                    <w:pPr>
                      <w:rPr>
                        <w:rFonts w:ascii="Arial" w:hAnsi="Arial" w:cs="Arial"/>
                        <w:b/>
                        <w:color w:val="FFFFFF" w:themeColor="background1"/>
                        <w:sz w:val="40"/>
                        <w:szCs w:val="40"/>
                      </w:rPr>
                    </w:pPr>
                    <w:r>
                      <w:rPr>
                        <w:rFonts w:ascii="Arial" w:hAnsi="Arial" w:cs="Arial"/>
                        <w:b/>
                        <w:color w:val="FFFFFF" w:themeColor="background1"/>
                        <w:sz w:val="40"/>
                        <w:szCs w:val="40"/>
                      </w:rPr>
                      <w:t>PA TURNPIKE</w:t>
                    </w:r>
                  </w:p>
                </w:txbxContent>
              </v:textbox>
              <w10:wrap anchorx="margin"/>
            </v:shape>
          </w:pict>
        </mc:Fallback>
      </mc:AlternateContent>
    </w:r>
    <w:r>
      <w:rPr>
        <w:noProof/>
      </w:rPr>
      <w:drawing>
        <wp:anchor distT="0" distB="0" distL="114300" distR="114300" simplePos="0" relativeHeight="251658240" behindDoc="0" locked="0" layoutInCell="1" allowOverlap="1" wp14:anchorId="34CCB581" wp14:editId="2512780D">
          <wp:simplePos x="0" y="0"/>
          <wp:positionH relativeFrom="page">
            <wp:align>right</wp:align>
          </wp:positionH>
          <wp:positionV relativeFrom="paragraph">
            <wp:posOffset>-444500</wp:posOffset>
          </wp:positionV>
          <wp:extent cx="7764780" cy="913130"/>
          <wp:effectExtent l="0" t="0" r="0" b="1270"/>
          <wp:wrapNone/>
          <wp:docPr id="134248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8107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64809" cy="91350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5DF6"/>
    <w:multiLevelType w:val="multilevel"/>
    <w:tmpl w:val="4F4ED6A8"/>
    <w:lvl w:ilvl="0">
      <w:start w:val="1"/>
      <w:numFmt w:val="bullet"/>
      <w:lvlText w:val=""/>
      <w:lvlJc w:val="left"/>
      <w:pPr>
        <w:ind w:left="720" w:hanging="360"/>
      </w:pPr>
      <w:rPr>
        <w:rFonts w:hint="default" w:ascii="Symbol" w:hAnsi="Symbol"/>
        <w:color w:val="002465"/>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3DAFA380"/>
    <w:multiLevelType w:val="multilevel"/>
    <w:tmpl w:val="32EE4412"/>
    <w:lvl w:ilvl="0">
      <w:start w:val="1"/>
      <w:numFmt w:val="bullet"/>
      <w:lvlText w:val=""/>
      <w:lvlJc w:val="left"/>
      <w:pPr>
        <w:ind w:left="720" w:hanging="360"/>
      </w:pPr>
      <w:rPr>
        <w:rFonts w:hint="default" w:ascii="Symbol" w:hAnsi="Symbol"/>
        <w:color w:val="002465"/>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586DF156"/>
    <w:multiLevelType w:val="multilevel"/>
    <w:tmpl w:val="493CDBC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7AFCCFDE"/>
    <w:multiLevelType w:val="multilevel"/>
    <w:tmpl w:val="64E4FE2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63843256">
    <w:abstractNumId w:val="1"/>
  </w:num>
  <w:num w:numId="2" w16cid:durableId="1790077826">
    <w:abstractNumId w:val="3"/>
  </w:num>
  <w:num w:numId="3" w16cid:durableId="1791168019">
    <w:abstractNumId w:val="2"/>
  </w:num>
  <w:num w:numId="4" w16cid:durableId="18405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8EC47A"/>
    <w:rsid w:val="0001516C"/>
    <w:rsid w:val="00016B37"/>
    <w:rsid w:val="00042639"/>
    <w:rsid w:val="0006385C"/>
    <w:rsid w:val="000820ED"/>
    <w:rsid w:val="00083BAA"/>
    <w:rsid w:val="0009288A"/>
    <w:rsid w:val="000D2BB3"/>
    <w:rsid w:val="000E77C1"/>
    <w:rsid w:val="000F6801"/>
    <w:rsid w:val="00101E0F"/>
    <w:rsid w:val="001141BB"/>
    <w:rsid w:val="001232C2"/>
    <w:rsid w:val="00125B2A"/>
    <w:rsid w:val="00205B88"/>
    <w:rsid w:val="002A0A56"/>
    <w:rsid w:val="002E3A3D"/>
    <w:rsid w:val="00322515"/>
    <w:rsid w:val="00352ACF"/>
    <w:rsid w:val="00374883"/>
    <w:rsid w:val="003B4800"/>
    <w:rsid w:val="003C0DDE"/>
    <w:rsid w:val="003C1FFA"/>
    <w:rsid w:val="004705F1"/>
    <w:rsid w:val="00471C81"/>
    <w:rsid w:val="004A433D"/>
    <w:rsid w:val="00529B1C"/>
    <w:rsid w:val="00541908"/>
    <w:rsid w:val="00544AB5"/>
    <w:rsid w:val="00561892"/>
    <w:rsid w:val="005A7A12"/>
    <w:rsid w:val="005D1A87"/>
    <w:rsid w:val="006145CB"/>
    <w:rsid w:val="006769B5"/>
    <w:rsid w:val="00681C15"/>
    <w:rsid w:val="006E6E25"/>
    <w:rsid w:val="007041C2"/>
    <w:rsid w:val="00715C93"/>
    <w:rsid w:val="0072313A"/>
    <w:rsid w:val="00745625"/>
    <w:rsid w:val="00765E9D"/>
    <w:rsid w:val="007E1D4F"/>
    <w:rsid w:val="007F1119"/>
    <w:rsid w:val="00807566"/>
    <w:rsid w:val="008337FA"/>
    <w:rsid w:val="00871609"/>
    <w:rsid w:val="00895FEC"/>
    <w:rsid w:val="00940C58"/>
    <w:rsid w:val="0095075B"/>
    <w:rsid w:val="00996795"/>
    <w:rsid w:val="00A948C1"/>
    <w:rsid w:val="00B02646"/>
    <w:rsid w:val="00B054B2"/>
    <w:rsid w:val="00B553FF"/>
    <w:rsid w:val="00B71CCD"/>
    <w:rsid w:val="00BA644A"/>
    <w:rsid w:val="00C16570"/>
    <w:rsid w:val="00C177EE"/>
    <w:rsid w:val="00C61249"/>
    <w:rsid w:val="00CE482A"/>
    <w:rsid w:val="00CF359D"/>
    <w:rsid w:val="00D17709"/>
    <w:rsid w:val="00D20A9A"/>
    <w:rsid w:val="00DD15C6"/>
    <w:rsid w:val="00DD44EE"/>
    <w:rsid w:val="00E6101D"/>
    <w:rsid w:val="00EC379A"/>
    <w:rsid w:val="00F732C5"/>
    <w:rsid w:val="00FA74B8"/>
    <w:rsid w:val="00FC272F"/>
    <w:rsid w:val="019EF693"/>
    <w:rsid w:val="05FFCA16"/>
    <w:rsid w:val="073F6C30"/>
    <w:rsid w:val="088EC47A"/>
    <w:rsid w:val="0CC94DCC"/>
    <w:rsid w:val="10ADEE7C"/>
    <w:rsid w:val="1140FA8E"/>
    <w:rsid w:val="14560408"/>
    <w:rsid w:val="14B65BF2"/>
    <w:rsid w:val="1576F8BF"/>
    <w:rsid w:val="15935DFA"/>
    <w:rsid w:val="16D5C084"/>
    <w:rsid w:val="19820DA6"/>
    <w:rsid w:val="1A0BFBF4"/>
    <w:rsid w:val="1AA5AC84"/>
    <w:rsid w:val="1AC59127"/>
    <w:rsid w:val="1D9D457A"/>
    <w:rsid w:val="1EE28FDD"/>
    <w:rsid w:val="22D301DA"/>
    <w:rsid w:val="2425B33D"/>
    <w:rsid w:val="2898F79A"/>
    <w:rsid w:val="28EF564A"/>
    <w:rsid w:val="2ABBD9BA"/>
    <w:rsid w:val="3129A103"/>
    <w:rsid w:val="3387BF08"/>
    <w:rsid w:val="35126A5E"/>
    <w:rsid w:val="3531B262"/>
    <w:rsid w:val="3782CF6A"/>
    <w:rsid w:val="39EF20DA"/>
    <w:rsid w:val="3CB214F5"/>
    <w:rsid w:val="3E6EB4E4"/>
    <w:rsid w:val="45B6CA8E"/>
    <w:rsid w:val="4BF60396"/>
    <w:rsid w:val="4CCB8F37"/>
    <w:rsid w:val="57F6C1E4"/>
    <w:rsid w:val="58ED0810"/>
    <w:rsid w:val="59B1558D"/>
    <w:rsid w:val="5AB69FE0"/>
    <w:rsid w:val="5D594139"/>
    <w:rsid w:val="5F9C1125"/>
    <w:rsid w:val="612E844F"/>
    <w:rsid w:val="66FBBAAC"/>
    <w:rsid w:val="67384FDC"/>
    <w:rsid w:val="69ABB133"/>
    <w:rsid w:val="6AB423C4"/>
    <w:rsid w:val="6D82FF0A"/>
    <w:rsid w:val="6DC39D2D"/>
    <w:rsid w:val="6EE8F3D9"/>
    <w:rsid w:val="6F2AFAFC"/>
    <w:rsid w:val="6FCC2573"/>
    <w:rsid w:val="724BE669"/>
    <w:rsid w:val="75A4901F"/>
    <w:rsid w:val="771A7720"/>
    <w:rsid w:val="77996A97"/>
    <w:rsid w:val="7920279B"/>
    <w:rsid w:val="7AB5B4EF"/>
    <w:rsid w:val="7D646C42"/>
    <w:rsid w:val="7FF79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C1732"/>
  <w15:chartTrackingRefBased/>
  <w15:docId w15:val="{65BFDAE2-D56D-4ECA-9D6D-FB9390D6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AB423C4"/>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2BB3"/>
    <w:rPr>
      <w:b/>
      <w:bCs/>
    </w:rPr>
  </w:style>
  <w:style w:type="character" w:styleId="CommentSubjectChar" w:customStyle="1">
    <w:name w:val="Comment Subject Char"/>
    <w:basedOn w:val="CommentTextChar"/>
    <w:link w:val="CommentSubject"/>
    <w:uiPriority w:val="99"/>
    <w:semiHidden/>
    <w:rsid w:val="000D2BB3"/>
    <w:rPr>
      <w:b/>
      <w:bCs/>
      <w:sz w:val="20"/>
      <w:szCs w:val="20"/>
    </w:rPr>
  </w:style>
  <w:style w:type="character" w:styleId="UnresolvedMention">
    <w:name w:val="Unresolved Mention"/>
    <w:basedOn w:val="DefaultParagraphFont"/>
    <w:uiPriority w:val="99"/>
    <w:semiHidden/>
    <w:unhideWhenUsed/>
    <w:rsid w:val="002A0A56"/>
    <w:rPr>
      <w:color w:val="605E5C"/>
      <w:shd w:val="clear" w:color="auto" w:fill="E1DFDD"/>
    </w:rPr>
  </w:style>
  <w:style w:type="paragraph" w:styleId="Header">
    <w:name w:val="header"/>
    <w:basedOn w:val="Normal"/>
    <w:link w:val="HeaderChar"/>
    <w:uiPriority w:val="99"/>
    <w:unhideWhenUsed/>
    <w:rsid w:val="007231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313A"/>
  </w:style>
  <w:style w:type="paragraph" w:styleId="Footer">
    <w:name w:val="footer"/>
    <w:basedOn w:val="Normal"/>
    <w:link w:val="FooterChar"/>
    <w:uiPriority w:val="99"/>
    <w:unhideWhenUsed/>
    <w:rsid w:val="007231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313A"/>
  </w:style>
  <w:style w:type="paragraph" w:styleId="Revision">
    <w:name w:val="Revision"/>
    <w:hidden/>
    <w:uiPriority w:val="99"/>
    <w:semiHidden/>
    <w:rsid w:val="00D1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3"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21" /><Relationship Type="http://schemas.openxmlformats.org/officeDocument/2006/relationships/webSettings" Target="webSettings.xml" Id="rId7"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2"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6" /><Relationship Type="http://schemas.openxmlformats.org/officeDocument/2006/relationships/hyperlink" Target="https://www.paturnpike.com/turnpiketv"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1" /><Relationship Type="http://schemas.openxmlformats.org/officeDocument/2006/relationships/hyperlink" Target="https://paturnpike.rev.vbrick.com/sharevideo/dba6c81e-6d64-443d-95e8-dbc8680d735a" TargetMode="External" Id="rId24"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image" Target="media/image3.jpeg" Id="rId23" /><Relationship Type="http://schemas.openxmlformats.org/officeDocument/2006/relationships/theme" Target="theme/theme1.xml" Id="rId28"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0"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am12.safelinks.protection.outlook.com/?url=https%3A%2F%2Fwww.paturnpike.com%2Fturnpiketv&amp;data=05%7C02%7Cbj.doughty%40hdrinc.com%7Cd659ac2f5281407d7a9808dd76b23da5%7C3667e201cbdc48b39b425d2d3f16e2a9%7C0%7C0%7C638797230151660148%7CUnknown%7CTWFpbGZsb3d8eyJFbXB0eU1hcGkiOnRydWUsIlYiOiIwLjAuMDAwMCIsIlAiOiJXaW4zMiIsIkFOIjoiTWFpbCIsIldUIjoyfQ%3D%3D%7C0%7C%7C%7C&amp;sdata=z8T7KMn6rAEY19jgcjINLjD6VfgTZd0mtH8n8XbcIxM%3D&amp;reserved=0" TargetMode="External" Id="rId14" /><Relationship Type="http://schemas.openxmlformats.org/officeDocument/2006/relationships/image" Target="media/image2.jpeg"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078EAB32D474998CE0D645A379886" ma:contentTypeVersion="15" ma:contentTypeDescription="Create a new document." ma:contentTypeScope="" ma:versionID="c86a6a0fe73c42f832cff9dc902763f5">
  <xsd:schema xmlns:xsd="http://www.w3.org/2001/XMLSchema" xmlns:xs="http://www.w3.org/2001/XMLSchema" xmlns:p="http://schemas.microsoft.com/office/2006/metadata/properties" xmlns:ns2="2a209b44-e758-410a-a0d2-33f133ea66dc" xmlns:ns3="626bb75e-add7-4dd1-b37c-043a88e8e9f6" targetNamespace="http://schemas.microsoft.com/office/2006/metadata/properties" ma:root="true" ma:fieldsID="9c4f7bc5d676c12238f40fc3173e4bac" ns2:_="" ns3:_="">
    <xsd:import namespace="2a209b44-e758-410a-a0d2-33f133ea66dc"/>
    <xsd:import namespace="626bb75e-add7-4dd1-b37c-043a88e8e9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9b44-e758-410a-a0d2-33f133ea6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9380dc-b36b-424b-b585-b0039056980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bb75e-add7-4dd1-b37c-043a88e8e9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c6718b2-dbf9-4c9f-8d39-5ccfa8b108d2}" ma:internalName="TaxCatchAll" ma:showField="CatchAllData" ma:web="626bb75e-add7-4dd1-b37c-043a88e8e9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09b44-e758-410a-a0d2-33f133ea66dc">
      <Terms xmlns="http://schemas.microsoft.com/office/infopath/2007/PartnerControls"/>
    </lcf76f155ced4ddcb4097134ff3c332f>
    <TaxCatchAll xmlns="626bb75e-add7-4dd1-b37c-043a88e8e9f6" xsi:nil="true"/>
  </documentManagement>
</p:properties>
</file>

<file path=customXml/itemProps1.xml><?xml version="1.0" encoding="utf-8"?>
<ds:datastoreItem xmlns:ds="http://schemas.openxmlformats.org/officeDocument/2006/customXml" ds:itemID="{440AE37A-A27F-4A4B-8330-DAC7DDDCAC64}"/>
</file>

<file path=customXml/itemProps2.xml><?xml version="1.0" encoding="utf-8"?>
<ds:datastoreItem xmlns:ds="http://schemas.openxmlformats.org/officeDocument/2006/customXml" ds:itemID="{D0E9CE15-6077-4D46-BBC2-DC1D98F0C0EB}">
  <ds:schemaRefs>
    <ds:schemaRef ds:uri="http://schemas.microsoft.com/sharepoint/v3/contenttype/forms"/>
  </ds:schemaRefs>
</ds:datastoreItem>
</file>

<file path=customXml/itemProps3.xml><?xml version="1.0" encoding="utf-8"?>
<ds:datastoreItem xmlns:ds="http://schemas.openxmlformats.org/officeDocument/2006/customXml" ds:itemID="{71C3C9AA-7BA7-4502-83AD-D384B2F380D9}">
  <ds:schemaRefs>
    <ds:schemaRef ds:uri="http://schemas.microsoft.com/office/2006/metadata/properties"/>
    <ds:schemaRef ds:uri="http://schemas.microsoft.com/office/infopath/2007/PartnerControls"/>
    <ds:schemaRef ds:uri="ccca1b88-b49d-471a-897d-8fcafbe3eedc"/>
    <ds:schemaRef ds:uri="4922cf7e-10e1-412d-bebb-fbecb44aa677"/>
  </ds:schemaRefs>
</ds:datastoreItem>
</file>

<file path=docMetadata/LabelInfo.xml><?xml version="1.0" encoding="utf-8"?>
<clbl:labelList xmlns:clbl="http://schemas.microsoft.com/office/2020/mipLabelMetadata">
  <clbl:label id="{3667e201-cbdc-48b3-9b42-5d2d3f16e2a9}" enabled="0" method="" siteId="{3667e201-cbdc-48b3-9b42-5d2d3f16e2a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dc:creator>
  <keywords/>
  <dc:description/>
  <lastModifiedBy>Leipziger, Lauren</lastModifiedBy>
  <revision>3</revision>
  <dcterms:created xsi:type="dcterms:W3CDTF">2025-04-30T17:53:00.0000000Z</dcterms:created>
  <dcterms:modified xsi:type="dcterms:W3CDTF">2025-04-30T19:48:52.7786285Z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0x010100E19078EAB32D474998CE0D645A379886</vt:lpwstr>
  </property>
  <property fmtid="{D5CDD505-2E9C-101B-9397-08002B2CF9AE}" pid="3" name="MediaServiceImageTags">
    <vt:lpwstr/>
  </property>
</Properties>
</file>